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585" w:rsidRPr="00034492" w:rsidRDefault="00F61306" w:rsidP="00EC7585">
      <w:pPr>
        <w:tabs>
          <w:tab w:val="left" w:pos="7965"/>
          <w:tab w:val="right" w:pos="9354"/>
        </w:tabs>
        <w:jc w:val="right"/>
        <w:rPr>
          <w:sz w:val="24"/>
          <w:szCs w:val="24"/>
        </w:rPr>
      </w:pPr>
      <w:r>
        <w:rPr>
          <w:sz w:val="24"/>
          <w:szCs w:val="24"/>
        </w:rPr>
        <w:t>УТВЕРЖДЕНО</w:t>
      </w:r>
    </w:p>
    <w:p w:rsidR="00EC7585" w:rsidRPr="00034492" w:rsidRDefault="00EC7585" w:rsidP="00EC758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034492">
        <w:rPr>
          <w:rFonts w:ascii="Times New Roman" w:hAnsi="Times New Roman" w:cs="Times New Roman"/>
          <w:sz w:val="24"/>
          <w:szCs w:val="24"/>
        </w:rPr>
        <w:t>постановлением</w:t>
      </w:r>
      <w:proofErr w:type="gramEnd"/>
      <w:r w:rsidRPr="00034492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EC7585" w:rsidRPr="004D46F4" w:rsidRDefault="00EC7585" w:rsidP="00EC7585">
      <w:pPr>
        <w:tabs>
          <w:tab w:val="left" w:pos="7965"/>
          <w:tab w:val="right" w:pos="9354"/>
        </w:tabs>
        <w:ind w:firstLine="709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м</w:t>
      </w:r>
      <w:r w:rsidR="008255E5">
        <w:rPr>
          <w:sz w:val="24"/>
          <w:szCs w:val="24"/>
        </w:rPr>
        <w:t>униципального</w:t>
      </w:r>
      <w:proofErr w:type="gramEnd"/>
      <w:r w:rsidR="008255E5">
        <w:rPr>
          <w:sz w:val="24"/>
          <w:szCs w:val="24"/>
        </w:rPr>
        <w:t xml:space="preserve"> района «Троицко-</w:t>
      </w:r>
      <w:r>
        <w:rPr>
          <w:sz w:val="24"/>
          <w:szCs w:val="24"/>
        </w:rPr>
        <w:t>Печорский»</w:t>
      </w:r>
    </w:p>
    <w:p w:rsidR="00EC7585" w:rsidRPr="00464576" w:rsidRDefault="00464576" w:rsidP="00EC7585">
      <w:pPr>
        <w:jc w:val="right"/>
        <w:rPr>
          <w:sz w:val="24"/>
          <w:szCs w:val="24"/>
        </w:rPr>
      </w:pPr>
      <w:proofErr w:type="gramStart"/>
      <w:r w:rsidRPr="00464576">
        <w:rPr>
          <w:sz w:val="24"/>
          <w:szCs w:val="24"/>
        </w:rPr>
        <w:t>от</w:t>
      </w:r>
      <w:proofErr w:type="gramEnd"/>
      <w:r w:rsidRPr="00464576">
        <w:rPr>
          <w:sz w:val="24"/>
          <w:szCs w:val="24"/>
        </w:rPr>
        <w:t xml:space="preserve"> 24</w:t>
      </w:r>
      <w:r w:rsidR="00ED7E89" w:rsidRPr="00464576">
        <w:rPr>
          <w:sz w:val="24"/>
          <w:szCs w:val="24"/>
        </w:rPr>
        <w:t xml:space="preserve"> </w:t>
      </w:r>
      <w:r w:rsidR="00F17DE1" w:rsidRPr="00464576">
        <w:rPr>
          <w:sz w:val="24"/>
          <w:szCs w:val="24"/>
        </w:rPr>
        <w:t>дека</w:t>
      </w:r>
      <w:r w:rsidR="008255E5" w:rsidRPr="00464576">
        <w:rPr>
          <w:sz w:val="24"/>
          <w:szCs w:val="24"/>
        </w:rPr>
        <w:t xml:space="preserve">бря </w:t>
      </w:r>
      <w:r w:rsidR="00F61306" w:rsidRPr="00464576">
        <w:rPr>
          <w:sz w:val="24"/>
          <w:szCs w:val="24"/>
        </w:rPr>
        <w:t>2021</w:t>
      </w:r>
      <w:r w:rsidR="008255E5" w:rsidRPr="00464576">
        <w:rPr>
          <w:sz w:val="24"/>
          <w:szCs w:val="24"/>
        </w:rPr>
        <w:t xml:space="preserve"> г. № </w:t>
      </w:r>
      <w:r w:rsidR="00F17DE1" w:rsidRPr="00464576">
        <w:rPr>
          <w:sz w:val="24"/>
          <w:szCs w:val="24"/>
        </w:rPr>
        <w:t>12</w:t>
      </w:r>
      <w:r w:rsidR="00F61306" w:rsidRPr="00464576">
        <w:rPr>
          <w:sz w:val="24"/>
          <w:szCs w:val="24"/>
        </w:rPr>
        <w:t>/</w:t>
      </w:r>
      <w:r w:rsidRPr="00464576">
        <w:rPr>
          <w:sz w:val="24"/>
          <w:szCs w:val="24"/>
        </w:rPr>
        <w:t>1471</w:t>
      </w:r>
    </w:p>
    <w:p w:rsidR="00EC7585" w:rsidRDefault="00EC7585" w:rsidP="00EC7585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034492">
        <w:rPr>
          <w:sz w:val="24"/>
          <w:szCs w:val="24"/>
        </w:rPr>
        <w:t>(</w:t>
      </w:r>
      <w:proofErr w:type="gramStart"/>
      <w:r w:rsidRPr="00034492">
        <w:rPr>
          <w:sz w:val="24"/>
          <w:szCs w:val="24"/>
        </w:rPr>
        <w:t>приложение</w:t>
      </w:r>
      <w:proofErr w:type="gramEnd"/>
      <w:r w:rsidR="008255E5">
        <w:rPr>
          <w:sz w:val="24"/>
          <w:szCs w:val="24"/>
        </w:rPr>
        <w:t xml:space="preserve"> </w:t>
      </w:r>
      <w:r w:rsidR="00F61306">
        <w:rPr>
          <w:sz w:val="24"/>
          <w:szCs w:val="24"/>
        </w:rPr>
        <w:t>№</w:t>
      </w:r>
      <w:r w:rsidR="00464576">
        <w:rPr>
          <w:sz w:val="24"/>
          <w:szCs w:val="24"/>
        </w:rPr>
        <w:t>13</w:t>
      </w:r>
      <w:r w:rsidRPr="00034492">
        <w:rPr>
          <w:sz w:val="24"/>
          <w:szCs w:val="24"/>
        </w:rPr>
        <w:t>)</w:t>
      </w:r>
    </w:p>
    <w:p w:rsidR="00EC7585" w:rsidRPr="00202D6B" w:rsidRDefault="00EC7585" w:rsidP="00EC7585">
      <w:pPr>
        <w:tabs>
          <w:tab w:val="left" w:pos="7965"/>
          <w:tab w:val="right" w:pos="9354"/>
        </w:tabs>
        <w:jc w:val="right"/>
        <w:rPr>
          <w:sz w:val="24"/>
          <w:szCs w:val="24"/>
        </w:rPr>
      </w:pPr>
    </w:p>
    <w:p w:rsidR="00EC7585" w:rsidRPr="002E4A43" w:rsidRDefault="00EC7585" w:rsidP="00EC7585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2E4A43">
        <w:rPr>
          <w:sz w:val="24"/>
          <w:szCs w:val="24"/>
        </w:rPr>
        <w:t xml:space="preserve">Положение о </w:t>
      </w:r>
      <w:r w:rsidRPr="002E4A43">
        <w:rPr>
          <w:bCs/>
          <w:sz w:val="24"/>
          <w:szCs w:val="24"/>
        </w:rPr>
        <w:t xml:space="preserve">комиссиях по соблюдению требований к служебному поведению </w:t>
      </w:r>
      <w:r w:rsidRPr="002E4A43">
        <w:rPr>
          <w:sz w:val="24"/>
          <w:szCs w:val="24"/>
        </w:rPr>
        <w:t>муниципальных служащих органов местного самоуправления м</w:t>
      </w:r>
      <w:r w:rsidR="008255E5">
        <w:rPr>
          <w:sz w:val="24"/>
          <w:szCs w:val="24"/>
        </w:rPr>
        <w:t>униципального района «Троицко-</w:t>
      </w:r>
      <w:r w:rsidRPr="002E4A43">
        <w:rPr>
          <w:sz w:val="24"/>
          <w:szCs w:val="24"/>
        </w:rPr>
        <w:t>Печорский», органов местного самоуправления сельских поселений, расположенных в границах муниципального района</w:t>
      </w:r>
      <w:r w:rsidR="008255E5">
        <w:rPr>
          <w:sz w:val="24"/>
          <w:szCs w:val="24"/>
        </w:rPr>
        <w:t xml:space="preserve"> «Троицко-</w:t>
      </w:r>
      <w:r w:rsidRPr="002E4A43">
        <w:rPr>
          <w:sz w:val="24"/>
          <w:szCs w:val="24"/>
        </w:rPr>
        <w:t xml:space="preserve">Печорский», имеющих статус отдельного юридического лица, </w:t>
      </w:r>
      <w:r w:rsidRPr="002E4A43">
        <w:rPr>
          <w:bCs/>
          <w:sz w:val="24"/>
          <w:szCs w:val="24"/>
        </w:rPr>
        <w:t>и урегулированию конфликта интересов</w:t>
      </w:r>
    </w:p>
    <w:p w:rsidR="00EC7585" w:rsidRPr="00202D6B" w:rsidRDefault="00EC7585" w:rsidP="00EC7585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EC7585" w:rsidRPr="00202D6B" w:rsidRDefault="00EC7585" w:rsidP="00F17DE1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02D6B">
        <w:rPr>
          <w:sz w:val="24"/>
          <w:szCs w:val="24"/>
        </w:rPr>
        <w:t>1. Настоящим Положением определяется порядок формирования и деятельности комиссий по соблюдению требований к служебному поведению муниципальных служащих и урегулированию конфликта интересов (далее - комиссия), образуемых в органах местного самоуправления муниципального</w:t>
      </w:r>
      <w:r w:rsidR="00F07337">
        <w:rPr>
          <w:sz w:val="24"/>
          <w:szCs w:val="24"/>
        </w:rPr>
        <w:t xml:space="preserve"> района «Троицко-</w:t>
      </w:r>
      <w:r>
        <w:rPr>
          <w:sz w:val="24"/>
          <w:szCs w:val="24"/>
        </w:rPr>
        <w:t>Печорский</w:t>
      </w:r>
      <w:r w:rsidRPr="00F66FB7">
        <w:rPr>
          <w:sz w:val="24"/>
          <w:szCs w:val="24"/>
        </w:rPr>
        <w:t>», органах местного самоуправления сельских поселений, расположенных в границах м</w:t>
      </w:r>
      <w:r w:rsidR="00B91DB5">
        <w:rPr>
          <w:sz w:val="24"/>
          <w:szCs w:val="24"/>
        </w:rPr>
        <w:t>униципального района «Троицко-Печорский» (далее-</w:t>
      </w:r>
      <w:r w:rsidRPr="00F66FB7">
        <w:rPr>
          <w:sz w:val="24"/>
          <w:szCs w:val="24"/>
        </w:rPr>
        <w:t>органы), в с</w:t>
      </w:r>
      <w:r w:rsidRPr="00202D6B">
        <w:rPr>
          <w:sz w:val="24"/>
          <w:szCs w:val="24"/>
        </w:rPr>
        <w:t>оответствии с Федеральным</w:t>
      </w:r>
      <w:r w:rsidR="00D0327C">
        <w:rPr>
          <w:sz w:val="24"/>
          <w:szCs w:val="24"/>
        </w:rPr>
        <w:t xml:space="preserve"> законом от 25 декабря 2008 г.</w:t>
      </w:r>
      <w:r w:rsidRPr="00202D6B">
        <w:rPr>
          <w:sz w:val="24"/>
          <w:szCs w:val="24"/>
        </w:rPr>
        <w:t xml:space="preserve"> № 273-ФЗ «О противодействии коррупции».</w:t>
      </w:r>
    </w:p>
    <w:p w:rsidR="00EC7585" w:rsidRPr="00202D6B" w:rsidRDefault="00EC7585" w:rsidP="00F17DE1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02D6B">
        <w:rPr>
          <w:sz w:val="24"/>
          <w:szCs w:val="24"/>
        </w:rPr>
        <w:t>2. Комиссии в своей деятельности руководствуются Конституцией Российской Федерации, федеральными конституционными законами, федеральными законами, правовыми актами Президента Российской Федерации и Правительства Российской Федерации, Конституцией Республики Коми, законами Республики Коми, правовыми актами Главы Республики Коми и Правительства Республики Коми, муниципальными правовыми актами и настоящим Положением.</w:t>
      </w:r>
    </w:p>
    <w:p w:rsidR="00EC7585" w:rsidRPr="00202D6B" w:rsidRDefault="00EC7585" w:rsidP="00F17DE1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02D6B">
        <w:rPr>
          <w:sz w:val="24"/>
          <w:szCs w:val="24"/>
        </w:rPr>
        <w:t>3. Основной задачей комиссий является содействие органам:</w:t>
      </w:r>
    </w:p>
    <w:p w:rsidR="00EC7585" w:rsidRPr="00563D1D" w:rsidRDefault="00EC7585" w:rsidP="00F17DE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202D6B">
        <w:rPr>
          <w:sz w:val="24"/>
          <w:szCs w:val="24"/>
        </w:rPr>
        <w:t>а) в обеспечении соблюдения муниципальными служащими, замещающими должности муницип</w:t>
      </w:r>
      <w:r w:rsidR="00563D1D">
        <w:rPr>
          <w:sz w:val="24"/>
          <w:szCs w:val="24"/>
        </w:rPr>
        <w:t>альной службы в органах</w:t>
      </w:r>
      <w:r w:rsidR="00B91DB5">
        <w:rPr>
          <w:sz w:val="24"/>
          <w:szCs w:val="24"/>
        </w:rPr>
        <w:t xml:space="preserve"> </w:t>
      </w:r>
      <w:r w:rsidR="00563D1D">
        <w:rPr>
          <w:sz w:val="24"/>
          <w:szCs w:val="24"/>
        </w:rPr>
        <w:t xml:space="preserve">местного самоуправления муниципального образования муниципального района «Троицко-Печорский» </w:t>
      </w:r>
      <w:r w:rsidR="00563D1D">
        <w:rPr>
          <w:rFonts w:eastAsiaTheme="minorHAnsi"/>
          <w:sz w:val="24"/>
          <w:szCs w:val="24"/>
          <w:lang w:eastAsia="en-US"/>
        </w:rPr>
        <w:t>отраслевых (функциональных) органах администрации муниципального района «Троицко-Печорский», имеющих статус отдельного юридического лица,</w:t>
      </w:r>
      <w:r w:rsidR="00563D1D">
        <w:rPr>
          <w:sz w:val="24"/>
          <w:szCs w:val="24"/>
        </w:rPr>
        <w:t xml:space="preserve"> </w:t>
      </w:r>
      <w:r w:rsidR="00B91DB5">
        <w:rPr>
          <w:sz w:val="24"/>
          <w:szCs w:val="24"/>
        </w:rPr>
        <w:t>(далее-</w:t>
      </w:r>
      <w:r w:rsidRPr="00202D6B">
        <w:rPr>
          <w:sz w:val="24"/>
          <w:szCs w:val="24"/>
        </w:rPr>
        <w:t xml:space="preserve">муниципальные служащие),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4" w:history="1">
        <w:r w:rsidRPr="00202D6B">
          <w:rPr>
            <w:sz w:val="24"/>
            <w:szCs w:val="24"/>
          </w:rPr>
          <w:t>законом</w:t>
        </w:r>
      </w:hyperlink>
      <w:r w:rsidR="00D0327C">
        <w:rPr>
          <w:sz w:val="24"/>
          <w:szCs w:val="24"/>
        </w:rPr>
        <w:t xml:space="preserve"> от 25 декабря 2008 г.</w:t>
      </w:r>
      <w:r w:rsidRPr="00202D6B">
        <w:rPr>
          <w:sz w:val="24"/>
          <w:szCs w:val="24"/>
        </w:rPr>
        <w:t xml:space="preserve"> № 273-ФЗ «О противодействии коррупции», другими федеральными законами, нормативными правовыми актами Республики Коми, муниципальными правовыми актами (далее - требования к служебному поведению и (или) требования об урегулировании конфликта интересов);</w:t>
      </w:r>
    </w:p>
    <w:p w:rsidR="00EC7585" w:rsidRPr="00202D6B" w:rsidRDefault="00EC7585" w:rsidP="00BB77AA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202D6B">
        <w:rPr>
          <w:rFonts w:ascii="Times New Roman" w:eastAsia="Calibri" w:hAnsi="Times New Roman" w:cs="Times New Roman"/>
          <w:sz w:val="24"/>
          <w:szCs w:val="24"/>
          <w:lang w:eastAsia="en-US"/>
        </w:rPr>
        <w:t>б</w:t>
      </w:r>
      <w:proofErr w:type="gramEnd"/>
      <w:r w:rsidRPr="00202D6B">
        <w:rPr>
          <w:rFonts w:ascii="Times New Roman" w:eastAsia="Calibri" w:hAnsi="Times New Roman" w:cs="Times New Roman"/>
          <w:sz w:val="24"/>
          <w:szCs w:val="24"/>
          <w:lang w:eastAsia="en-US"/>
        </w:rPr>
        <w:t>) в осуществлении в органе мер по предупреждению коррупции;</w:t>
      </w:r>
    </w:p>
    <w:p w:rsidR="00EC7585" w:rsidRDefault="00EC7585" w:rsidP="00BB77A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202D6B">
        <w:rPr>
          <w:sz w:val="24"/>
          <w:szCs w:val="24"/>
        </w:rPr>
        <w:t>в</w:t>
      </w:r>
      <w:proofErr w:type="gramEnd"/>
      <w:r w:rsidRPr="00202D6B">
        <w:rPr>
          <w:sz w:val="24"/>
          <w:szCs w:val="24"/>
        </w:rPr>
        <w:t xml:space="preserve">) в рассмотрении обращений граждан, замещавших в органе должности муниципальной службы, о даче согласия на замещение должностей в организациях и (или) на выполнение в данных организациях работ (оказание данным организациям услуг) в соответствии со </w:t>
      </w:r>
      <w:hyperlink r:id="rId5" w:history="1">
        <w:r w:rsidRPr="00202D6B">
          <w:rPr>
            <w:sz w:val="24"/>
            <w:szCs w:val="24"/>
          </w:rPr>
          <w:t>статьей 12</w:t>
        </w:r>
      </w:hyperlink>
      <w:r w:rsidRPr="00202D6B">
        <w:rPr>
          <w:sz w:val="24"/>
          <w:szCs w:val="24"/>
        </w:rPr>
        <w:t xml:space="preserve"> Федеральног</w:t>
      </w:r>
      <w:r w:rsidR="00D0327C">
        <w:rPr>
          <w:sz w:val="24"/>
          <w:szCs w:val="24"/>
        </w:rPr>
        <w:t>о закона от 25 декабря 2008 г.</w:t>
      </w:r>
      <w:r w:rsidRPr="00202D6B">
        <w:rPr>
          <w:sz w:val="24"/>
          <w:szCs w:val="24"/>
        </w:rPr>
        <w:t xml:space="preserve"> № 273-ФЗ «О противодействии коррупции».</w:t>
      </w:r>
    </w:p>
    <w:p w:rsidR="00563D1D" w:rsidRPr="00563D1D" w:rsidRDefault="00563D1D" w:rsidP="00BB77A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 xml:space="preserve">) </w:t>
      </w:r>
      <w:r>
        <w:rPr>
          <w:rFonts w:eastAsiaTheme="minorHAnsi"/>
          <w:sz w:val="24"/>
          <w:szCs w:val="24"/>
          <w:lang w:eastAsia="en-US"/>
        </w:rPr>
        <w:t>иные вопросы, касающиеся вопросов соблюдения требований законодательства о противодействии коррупции в муниципальном органе.</w:t>
      </w:r>
    </w:p>
    <w:p w:rsidR="00EC7585" w:rsidRPr="00202D6B" w:rsidRDefault="00EC7585" w:rsidP="00BB77A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02D6B">
        <w:rPr>
          <w:sz w:val="24"/>
          <w:szCs w:val="24"/>
        </w:rPr>
        <w:t>4. Комиссии рассматривают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</w:t>
      </w:r>
      <w:r w:rsidR="00B91DB5">
        <w:rPr>
          <w:sz w:val="24"/>
          <w:szCs w:val="24"/>
        </w:rPr>
        <w:t>ой службы (далее-</w:t>
      </w:r>
      <w:r w:rsidRPr="00202D6B">
        <w:rPr>
          <w:sz w:val="24"/>
          <w:szCs w:val="24"/>
        </w:rPr>
        <w:t>должности муниципальной службы) в орга</w:t>
      </w:r>
      <w:r w:rsidR="00563D1D">
        <w:rPr>
          <w:sz w:val="24"/>
          <w:szCs w:val="24"/>
        </w:rPr>
        <w:t>не</w:t>
      </w:r>
      <w:r w:rsidRPr="00467EB5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EC7585" w:rsidRPr="00202D6B" w:rsidRDefault="00EC7585" w:rsidP="00BB77A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02D6B">
        <w:rPr>
          <w:sz w:val="24"/>
          <w:szCs w:val="24"/>
        </w:rPr>
        <w:t>5. Состав комиссии утверждается правовым актом органа.</w:t>
      </w:r>
    </w:p>
    <w:p w:rsidR="00EC7585" w:rsidRPr="00202D6B" w:rsidRDefault="008A2A9A" w:rsidP="00BB77A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EC7585" w:rsidRPr="00202D6B">
        <w:rPr>
          <w:sz w:val="24"/>
          <w:szCs w:val="24"/>
        </w:rPr>
        <w:t xml:space="preserve">. В состав комиссии входят председатель комиссии, его заместитель, назначаемый руководителем органа из числа членов комиссии, замещающих должности муниципальной службы в органе, секретарь и члены комиссии. Все члены комиссии при принятии решений </w:t>
      </w:r>
      <w:r w:rsidR="00EC7585" w:rsidRPr="00202D6B">
        <w:rPr>
          <w:sz w:val="24"/>
          <w:szCs w:val="24"/>
        </w:rPr>
        <w:lastRenderedPageBreak/>
        <w:t>обладают равными правами. В отсутствие председателя комиссии его обязанности исполняет заместитель председателя комиссии.</w:t>
      </w:r>
    </w:p>
    <w:p w:rsidR="00EC7585" w:rsidRPr="00202D6B" w:rsidRDefault="008A2A9A" w:rsidP="00BB77A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EC7585" w:rsidRPr="00202D6B">
        <w:rPr>
          <w:sz w:val="24"/>
          <w:szCs w:val="24"/>
        </w:rPr>
        <w:t>. В состав комиссии входят:</w:t>
      </w:r>
    </w:p>
    <w:p w:rsidR="00EC7585" w:rsidRPr="00202D6B" w:rsidRDefault="00EC7585" w:rsidP="00BB77A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202D6B">
        <w:rPr>
          <w:sz w:val="24"/>
          <w:szCs w:val="24"/>
        </w:rPr>
        <w:t>а</w:t>
      </w:r>
      <w:proofErr w:type="gramEnd"/>
      <w:r w:rsidRPr="00202D6B">
        <w:rPr>
          <w:sz w:val="24"/>
          <w:szCs w:val="24"/>
        </w:rPr>
        <w:t xml:space="preserve">) заместитель руководителя органа (председатель комиссии), должностное лицо кадровой службы (специалист, ответственный за </w:t>
      </w:r>
      <w:r>
        <w:rPr>
          <w:sz w:val="24"/>
          <w:szCs w:val="24"/>
        </w:rPr>
        <w:t>работу по профилактике коррупционных и иных правонарушений</w:t>
      </w:r>
      <w:r w:rsidRPr="00202D6B">
        <w:rPr>
          <w:sz w:val="24"/>
          <w:szCs w:val="24"/>
        </w:rPr>
        <w:t>) органа (секретарь комиссии), муниципальные служащие, других подразделений органа, определяемые его руководителем;</w:t>
      </w:r>
    </w:p>
    <w:p w:rsidR="00EC7585" w:rsidRPr="00202D6B" w:rsidRDefault="00EC7585" w:rsidP="00BB77A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bookmarkStart w:id="0" w:name="Par62"/>
      <w:bookmarkEnd w:id="0"/>
      <w:proofErr w:type="gramStart"/>
      <w:r>
        <w:rPr>
          <w:sz w:val="24"/>
          <w:szCs w:val="24"/>
        </w:rPr>
        <w:t>б</w:t>
      </w:r>
      <w:proofErr w:type="gramEnd"/>
      <w:r w:rsidRPr="00202D6B">
        <w:rPr>
          <w:sz w:val="24"/>
          <w:szCs w:val="24"/>
        </w:rPr>
        <w:t>) представитель (представители) научных организаций и образовательных учреждений среднего профессионального, высшего профессионального и дополнительного профессионального образования, деятельность которых связана с муниципальной службой.</w:t>
      </w:r>
    </w:p>
    <w:p w:rsidR="00EC7585" w:rsidRPr="00202D6B" w:rsidRDefault="008A2A9A" w:rsidP="00BB77A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bookmarkStart w:id="1" w:name="Par63"/>
      <w:bookmarkEnd w:id="1"/>
      <w:r>
        <w:rPr>
          <w:sz w:val="24"/>
          <w:szCs w:val="24"/>
        </w:rPr>
        <w:t>8</w:t>
      </w:r>
      <w:r w:rsidR="00EC7585" w:rsidRPr="00202D6B">
        <w:rPr>
          <w:sz w:val="24"/>
          <w:szCs w:val="24"/>
        </w:rPr>
        <w:t>. Руководитель органа может принять решение о включении в состав комиссии:</w:t>
      </w:r>
    </w:p>
    <w:p w:rsidR="00EC7585" w:rsidRPr="00202D6B" w:rsidRDefault="00EC7585" w:rsidP="00BB77A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202D6B">
        <w:rPr>
          <w:sz w:val="24"/>
          <w:szCs w:val="24"/>
        </w:rPr>
        <w:t>а</w:t>
      </w:r>
      <w:proofErr w:type="gramEnd"/>
      <w:r w:rsidRPr="00202D6B">
        <w:rPr>
          <w:sz w:val="24"/>
          <w:szCs w:val="24"/>
        </w:rPr>
        <w:t>) представителя общественного совета, образованного при органе;</w:t>
      </w:r>
    </w:p>
    <w:p w:rsidR="00EC7585" w:rsidRPr="00202D6B" w:rsidRDefault="00EC7585" w:rsidP="00BB77A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202D6B">
        <w:rPr>
          <w:sz w:val="24"/>
          <w:szCs w:val="24"/>
        </w:rPr>
        <w:t>б</w:t>
      </w:r>
      <w:proofErr w:type="gramEnd"/>
      <w:r w:rsidRPr="00202D6B">
        <w:rPr>
          <w:sz w:val="24"/>
          <w:szCs w:val="24"/>
        </w:rPr>
        <w:t>) представителей общественных объединений;</w:t>
      </w:r>
    </w:p>
    <w:p w:rsidR="00EC7585" w:rsidRPr="00202D6B" w:rsidRDefault="00EC7585" w:rsidP="00BB77A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202D6B">
        <w:rPr>
          <w:sz w:val="24"/>
          <w:szCs w:val="24"/>
        </w:rPr>
        <w:t>в</w:t>
      </w:r>
      <w:proofErr w:type="gramEnd"/>
      <w:r w:rsidRPr="00202D6B">
        <w:rPr>
          <w:sz w:val="24"/>
          <w:szCs w:val="24"/>
        </w:rPr>
        <w:t>) представителя профсоюзной организации, действующей в установленном порядке в органе;</w:t>
      </w:r>
    </w:p>
    <w:p w:rsidR="00EC7585" w:rsidRPr="00202D6B" w:rsidRDefault="00EC7585" w:rsidP="00BB77A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202D6B">
        <w:rPr>
          <w:sz w:val="24"/>
          <w:szCs w:val="24"/>
        </w:rPr>
        <w:t>г</w:t>
      </w:r>
      <w:proofErr w:type="gramEnd"/>
      <w:r w:rsidRPr="00202D6B">
        <w:rPr>
          <w:sz w:val="24"/>
          <w:szCs w:val="24"/>
        </w:rPr>
        <w:t>) депутатов представительного органа соответствующего муниципального образования.</w:t>
      </w:r>
    </w:p>
    <w:p w:rsidR="00EC7585" w:rsidRPr="00452BDE" w:rsidRDefault="008A2A9A" w:rsidP="00BB77A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EC7585" w:rsidRPr="00202D6B">
        <w:rPr>
          <w:sz w:val="24"/>
          <w:szCs w:val="24"/>
        </w:rPr>
        <w:t>. Лица, указанны</w:t>
      </w:r>
      <w:r w:rsidR="00EC7585">
        <w:rPr>
          <w:sz w:val="24"/>
          <w:szCs w:val="24"/>
        </w:rPr>
        <w:t xml:space="preserve">е в подпункте </w:t>
      </w:r>
      <w:r w:rsidR="00EC7585" w:rsidRPr="00202D6B">
        <w:rPr>
          <w:sz w:val="24"/>
          <w:szCs w:val="24"/>
        </w:rPr>
        <w:t xml:space="preserve">«б» </w:t>
      </w:r>
      <w:r w:rsidR="00EC7585">
        <w:rPr>
          <w:sz w:val="24"/>
          <w:szCs w:val="24"/>
        </w:rPr>
        <w:t>пункта 8</w:t>
      </w:r>
      <w:r w:rsidR="00EC7585" w:rsidRPr="00202D6B">
        <w:rPr>
          <w:sz w:val="24"/>
          <w:szCs w:val="24"/>
        </w:rPr>
        <w:t xml:space="preserve"> и в </w:t>
      </w:r>
      <w:hyperlink w:anchor="Par63" w:history="1">
        <w:r w:rsidR="00EC7585" w:rsidRPr="00202D6B">
          <w:rPr>
            <w:sz w:val="24"/>
            <w:szCs w:val="24"/>
          </w:rPr>
          <w:t>пункте 9</w:t>
        </w:r>
      </w:hyperlink>
      <w:r w:rsidR="00EC7585" w:rsidRPr="00202D6B">
        <w:rPr>
          <w:sz w:val="24"/>
          <w:szCs w:val="24"/>
        </w:rPr>
        <w:t xml:space="preserve"> настоящего Положения, включаются в состав комиссии в установлен</w:t>
      </w:r>
      <w:r w:rsidR="00EC7585">
        <w:rPr>
          <w:sz w:val="24"/>
          <w:szCs w:val="24"/>
        </w:rPr>
        <w:t xml:space="preserve">ном порядке по согласованию с </w:t>
      </w:r>
      <w:r w:rsidR="00EC7585" w:rsidRPr="00202D6B">
        <w:rPr>
          <w:sz w:val="24"/>
          <w:szCs w:val="24"/>
        </w:rPr>
        <w:t>научными организациями, профессиональными образовательными организациями, образовательными организациями высшего образования, организациями дополнительного образования, с общественным советом, образованным при органе, с общественными объединениями, с профсоюзной организацией, действующей в установленном порядке в органе, представительным органом соответствующего муниципального образования на основании запроса руководителя органа.</w:t>
      </w:r>
      <w:r w:rsidR="00452BDE">
        <w:rPr>
          <w:sz w:val="24"/>
          <w:szCs w:val="24"/>
        </w:rPr>
        <w:t xml:space="preserve"> </w:t>
      </w:r>
    </w:p>
    <w:p w:rsidR="00EC7585" w:rsidRPr="00202D6B" w:rsidRDefault="008A2A9A" w:rsidP="00BB77A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EC7585" w:rsidRPr="00202D6B">
        <w:rPr>
          <w:sz w:val="24"/>
          <w:szCs w:val="24"/>
        </w:rPr>
        <w:t xml:space="preserve">. Число членов комиссии, не замещающих должности муниципальной службы в органе, должно составлять не менее </w:t>
      </w:r>
      <w:r w:rsidR="008116AA">
        <w:rPr>
          <w:sz w:val="24"/>
          <w:szCs w:val="24"/>
        </w:rPr>
        <w:t>1/4</w:t>
      </w:r>
      <w:r w:rsidR="00EC7585" w:rsidRPr="00202D6B">
        <w:rPr>
          <w:sz w:val="24"/>
          <w:szCs w:val="24"/>
        </w:rPr>
        <w:t xml:space="preserve"> от общего числа членов комиссии.</w:t>
      </w:r>
    </w:p>
    <w:p w:rsidR="00EC7585" w:rsidRPr="00202D6B" w:rsidRDefault="008A2A9A" w:rsidP="00BB77A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EC7585" w:rsidRPr="00202D6B">
        <w:rPr>
          <w:sz w:val="24"/>
          <w:szCs w:val="24"/>
        </w:rPr>
        <w:t>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EC7585" w:rsidRPr="00202D6B" w:rsidRDefault="008A2A9A" w:rsidP="00BB77A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="00EC7585" w:rsidRPr="00202D6B">
        <w:rPr>
          <w:sz w:val="24"/>
          <w:szCs w:val="24"/>
        </w:rPr>
        <w:t>. В заседаниях комиссии с правом совещательного голоса участвуют:</w:t>
      </w:r>
    </w:p>
    <w:p w:rsidR="00EC7585" w:rsidRPr="00202D6B" w:rsidRDefault="00EC7585" w:rsidP="00BB77A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202D6B">
        <w:rPr>
          <w:sz w:val="24"/>
          <w:szCs w:val="24"/>
        </w:rPr>
        <w:t>а</w:t>
      </w:r>
      <w:proofErr w:type="gramEnd"/>
      <w:r w:rsidRPr="00202D6B">
        <w:rPr>
          <w:sz w:val="24"/>
          <w:szCs w:val="24"/>
        </w:rPr>
        <w:t>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EC7585" w:rsidRPr="00202D6B" w:rsidRDefault="00EC7585" w:rsidP="00BB77A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02D6B">
        <w:rPr>
          <w:sz w:val="24"/>
          <w:szCs w:val="24"/>
        </w:rPr>
        <w:t>б) другие муниципальные служащие, замещающие должности муниципальной службы в органе; специалисты, которые могут дать пояснения по вопросам муниципальной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</w:t>
      </w:r>
      <w:r w:rsidR="00222C28">
        <w:rPr>
          <w:sz w:val="24"/>
          <w:szCs w:val="24"/>
        </w:rPr>
        <w:t>чае отдельно не менее чем за 3</w:t>
      </w:r>
      <w:r w:rsidRPr="00202D6B">
        <w:rPr>
          <w:sz w:val="24"/>
          <w:szCs w:val="24"/>
        </w:rPr>
        <w:t xml:space="preserve">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EC7585" w:rsidRPr="00202D6B" w:rsidRDefault="008A2A9A" w:rsidP="00BB77A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13</w:t>
      </w:r>
      <w:r w:rsidR="00EC7585" w:rsidRPr="00202D6B">
        <w:rPr>
          <w:sz w:val="24"/>
          <w:szCs w:val="24"/>
        </w:rPr>
        <w:t xml:space="preserve">. Заседание комиссии считается правомочным, если на нем присутствует не менее </w:t>
      </w:r>
      <w:r w:rsidR="00222C28">
        <w:rPr>
          <w:sz w:val="24"/>
          <w:szCs w:val="24"/>
        </w:rPr>
        <w:t>2/3</w:t>
      </w:r>
      <w:r w:rsidR="00EC7585" w:rsidRPr="00202D6B">
        <w:rPr>
          <w:sz w:val="24"/>
          <w:szCs w:val="24"/>
        </w:rPr>
        <w:t xml:space="preserve"> от общего числа членов комиссии. Проведение заседаний с участием только членов комиссии, замещающих должности муниципальной службы в органе, недопустимо.</w:t>
      </w:r>
    </w:p>
    <w:p w:rsidR="00EC7585" w:rsidRPr="00202D6B" w:rsidRDefault="008A2A9A" w:rsidP="00BB77A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14</w:t>
      </w:r>
      <w:r w:rsidR="00EC7585" w:rsidRPr="00202D6B">
        <w:rPr>
          <w:sz w:val="24"/>
          <w:szCs w:val="24"/>
        </w:rPr>
        <w:t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EC7585" w:rsidRPr="00202D6B" w:rsidRDefault="00EC7585" w:rsidP="00BB77A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bookmarkStart w:id="2" w:name="Par77"/>
      <w:bookmarkEnd w:id="2"/>
      <w:r w:rsidRPr="00202D6B">
        <w:rPr>
          <w:sz w:val="24"/>
          <w:szCs w:val="24"/>
        </w:rPr>
        <w:t>1</w:t>
      </w:r>
      <w:r w:rsidR="008A2A9A">
        <w:rPr>
          <w:sz w:val="24"/>
          <w:szCs w:val="24"/>
        </w:rPr>
        <w:t>5</w:t>
      </w:r>
      <w:r w:rsidRPr="00202D6B">
        <w:rPr>
          <w:sz w:val="24"/>
          <w:szCs w:val="24"/>
        </w:rPr>
        <w:t>. Основаниями для проведения заседания комиссии являются:</w:t>
      </w:r>
    </w:p>
    <w:p w:rsidR="00EC7585" w:rsidRPr="00C70526" w:rsidRDefault="00EC7585" w:rsidP="00BB77A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02D6B">
        <w:rPr>
          <w:sz w:val="24"/>
          <w:szCs w:val="24"/>
        </w:rPr>
        <w:lastRenderedPageBreak/>
        <w:t xml:space="preserve">а) представление руководителем органа доклада о результатах проверки и материалов проверки, проведенной в соответствии с </w:t>
      </w:r>
      <w:hyperlink r:id="rId6" w:history="1">
        <w:r w:rsidRPr="00202D6B">
          <w:rPr>
            <w:sz w:val="24"/>
            <w:szCs w:val="24"/>
          </w:rPr>
          <w:t>Положением</w:t>
        </w:r>
      </w:hyperlink>
      <w:r w:rsidRPr="00202D6B">
        <w:rPr>
          <w:sz w:val="24"/>
          <w:szCs w:val="24"/>
        </w:rPr>
        <w:t xml:space="preserve"> о проверке </w:t>
      </w:r>
      <w:r w:rsidRPr="00C70526">
        <w:rPr>
          <w:sz w:val="24"/>
          <w:szCs w:val="24"/>
        </w:rPr>
        <w:t xml:space="preserve">достоверности и полноты сведений, представляемых гражданами, претендующими на замещение должностей муниципальной службы в </w:t>
      </w:r>
      <w:r w:rsidR="00610928">
        <w:rPr>
          <w:sz w:val="24"/>
          <w:szCs w:val="24"/>
        </w:rPr>
        <w:t>муниципальном районе «Троицко-</w:t>
      </w:r>
      <w:r w:rsidRPr="00C70526">
        <w:rPr>
          <w:sz w:val="24"/>
          <w:szCs w:val="24"/>
        </w:rPr>
        <w:t xml:space="preserve">Печорский», </w:t>
      </w:r>
      <w:r>
        <w:rPr>
          <w:sz w:val="24"/>
          <w:szCs w:val="24"/>
        </w:rPr>
        <w:t>сельских поселениях</w:t>
      </w:r>
      <w:r w:rsidRPr="00C70526">
        <w:rPr>
          <w:sz w:val="24"/>
          <w:szCs w:val="24"/>
        </w:rPr>
        <w:t>, расположенных в границах м</w:t>
      </w:r>
      <w:r w:rsidR="00610928">
        <w:rPr>
          <w:sz w:val="24"/>
          <w:szCs w:val="24"/>
        </w:rPr>
        <w:t>униципального района «Троицко-</w:t>
      </w:r>
      <w:r w:rsidRPr="00C70526">
        <w:rPr>
          <w:sz w:val="24"/>
          <w:szCs w:val="24"/>
        </w:rPr>
        <w:t xml:space="preserve">Печорский», и муниципальными служащими муниципального </w:t>
      </w:r>
      <w:r w:rsidR="00610928">
        <w:rPr>
          <w:sz w:val="24"/>
          <w:szCs w:val="24"/>
        </w:rPr>
        <w:t>района «Троицко-</w:t>
      </w:r>
      <w:r>
        <w:rPr>
          <w:sz w:val="24"/>
          <w:szCs w:val="24"/>
        </w:rPr>
        <w:t>Печорский»</w:t>
      </w:r>
      <w:r w:rsidRPr="00C70526">
        <w:rPr>
          <w:sz w:val="24"/>
          <w:szCs w:val="24"/>
        </w:rPr>
        <w:t>, сельских поселений, расположенных в границах м</w:t>
      </w:r>
      <w:r w:rsidR="00610928">
        <w:rPr>
          <w:sz w:val="24"/>
          <w:szCs w:val="24"/>
        </w:rPr>
        <w:t>униципального района «Троицко-</w:t>
      </w:r>
      <w:r w:rsidRPr="00C70526">
        <w:rPr>
          <w:sz w:val="24"/>
          <w:szCs w:val="24"/>
        </w:rPr>
        <w:t>Печорский», и соблюдения муниципальными служащими м</w:t>
      </w:r>
      <w:r w:rsidR="00610928">
        <w:rPr>
          <w:sz w:val="24"/>
          <w:szCs w:val="24"/>
        </w:rPr>
        <w:t>униципального района «Троицко-</w:t>
      </w:r>
      <w:r w:rsidRPr="00C70526">
        <w:rPr>
          <w:sz w:val="24"/>
          <w:szCs w:val="24"/>
        </w:rPr>
        <w:t>Печорский», сельских поселений, расположенных в границах м</w:t>
      </w:r>
      <w:r w:rsidR="00610928">
        <w:rPr>
          <w:sz w:val="24"/>
          <w:szCs w:val="24"/>
        </w:rPr>
        <w:t>униципального района «Троицко-</w:t>
      </w:r>
      <w:r w:rsidRPr="00C70526">
        <w:rPr>
          <w:sz w:val="24"/>
          <w:szCs w:val="24"/>
        </w:rPr>
        <w:t>Печорский», требований к служебному поведению, свидетельствующих:</w:t>
      </w:r>
    </w:p>
    <w:p w:rsidR="00EC7585" w:rsidRPr="00202D6B" w:rsidRDefault="00EC7585" w:rsidP="00BB77A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202D6B">
        <w:rPr>
          <w:sz w:val="24"/>
          <w:szCs w:val="24"/>
        </w:rPr>
        <w:t>о</w:t>
      </w:r>
      <w:proofErr w:type="gramEnd"/>
      <w:r w:rsidRPr="00202D6B">
        <w:rPr>
          <w:sz w:val="24"/>
          <w:szCs w:val="24"/>
        </w:rPr>
        <w:t xml:space="preserve"> представлении муниципальным служащим недостоверных или неполных сведений о доходах, об имуществе и обязательствах имущественного характера;</w:t>
      </w:r>
    </w:p>
    <w:p w:rsidR="00EC7585" w:rsidRPr="00202D6B" w:rsidRDefault="00EC7585" w:rsidP="00BB77A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bookmarkStart w:id="3" w:name="Par80"/>
      <w:bookmarkEnd w:id="3"/>
      <w:proofErr w:type="gramStart"/>
      <w:r w:rsidRPr="00202D6B">
        <w:rPr>
          <w:sz w:val="24"/>
          <w:szCs w:val="24"/>
        </w:rPr>
        <w:t>о</w:t>
      </w:r>
      <w:proofErr w:type="gramEnd"/>
      <w:r w:rsidRPr="00202D6B">
        <w:rPr>
          <w:sz w:val="24"/>
          <w:szCs w:val="24"/>
        </w:rPr>
        <w:t xml:space="preserve">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EC7585" w:rsidRPr="00202D6B" w:rsidRDefault="00EC7585" w:rsidP="00BB77A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bookmarkStart w:id="4" w:name="Par82"/>
      <w:bookmarkEnd w:id="4"/>
      <w:proofErr w:type="gramStart"/>
      <w:r w:rsidRPr="00202D6B">
        <w:rPr>
          <w:sz w:val="24"/>
          <w:szCs w:val="24"/>
        </w:rPr>
        <w:t>б</w:t>
      </w:r>
      <w:proofErr w:type="gramEnd"/>
      <w:r w:rsidRPr="00202D6B">
        <w:rPr>
          <w:sz w:val="24"/>
          <w:szCs w:val="24"/>
        </w:rPr>
        <w:t>) поступившее в установленном порядке должностному лицу кадровой службы (специалисту, ответственному за ведение кадрового учета) органа:</w:t>
      </w:r>
    </w:p>
    <w:p w:rsidR="00764C3E" w:rsidRDefault="00EC7585" w:rsidP="00BB77A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02D6B">
        <w:rPr>
          <w:sz w:val="24"/>
          <w:szCs w:val="24"/>
        </w:rPr>
        <w:t xml:space="preserve">обращение гражданина, замещавшего должность муниципальной службы в органе, при назначении на которые граждане и при замещении которых муниципальные служащие обязаны представлять сведения о своих доходах, </w:t>
      </w:r>
      <w:r w:rsidR="00222C28">
        <w:rPr>
          <w:sz w:val="24"/>
          <w:szCs w:val="24"/>
        </w:rPr>
        <w:t xml:space="preserve">расходах, </w:t>
      </w:r>
      <w:r w:rsidRPr="00202D6B">
        <w:rPr>
          <w:sz w:val="24"/>
          <w:szCs w:val="24"/>
        </w:rPr>
        <w:t xml:space="preserve">об имуществе и обязательствах имущественного характера, а также сведения о доходах, </w:t>
      </w:r>
      <w:r w:rsidR="00222C28">
        <w:rPr>
          <w:sz w:val="24"/>
          <w:szCs w:val="24"/>
        </w:rPr>
        <w:t xml:space="preserve">расходах, </w:t>
      </w:r>
      <w:r w:rsidRPr="00202D6B">
        <w:rPr>
          <w:sz w:val="24"/>
          <w:szCs w:val="24"/>
        </w:rPr>
        <w:t xml:space="preserve">об имуществе и обязательствах имущественного характера своих супруги (супруга) и несовершеннолетних детей, о даче согласия на замещение на условиях трудового договора должности в организации и (или) выполнение в данной организации работы (оказания услуги) в соответствии со </w:t>
      </w:r>
      <w:hyperlink r:id="rId7" w:history="1">
        <w:r w:rsidRPr="00202D6B">
          <w:rPr>
            <w:sz w:val="24"/>
            <w:szCs w:val="24"/>
          </w:rPr>
          <w:t>статьей 12</w:t>
        </w:r>
      </w:hyperlink>
      <w:r w:rsidRPr="00202D6B">
        <w:rPr>
          <w:sz w:val="24"/>
          <w:szCs w:val="24"/>
        </w:rPr>
        <w:t xml:space="preserve"> Федеральног</w:t>
      </w:r>
      <w:r w:rsidR="00D0327C">
        <w:rPr>
          <w:sz w:val="24"/>
          <w:szCs w:val="24"/>
        </w:rPr>
        <w:t>о закона от 25 декабря 2008 г.</w:t>
      </w:r>
      <w:r w:rsidRPr="00202D6B">
        <w:rPr>
          <w:sz w:val="24"/>
          <w:szCs w:val="24"/>
        </w:rPr>
        <w:t xml:space="preserve"> № 273-ФЗ «О противодействии коррупции»;</w:t>
      </w:r>
    </w:p>
    <w:p w:rsidR="00764C3E" w:rsidRPr="00202D6B" w:rsidRDefault="00764C3E" w:rsidP="00BB77A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>
        <w:rPr>
          <w:rFonts w:eastAsiaTheme="minorHAnsi"/>
          <w:sz w:val="24"/>
          <w:szCs w:val="24"/>
          <w:lang w:eastAsia="en-US"/>
        </w:rPr>
        <w:t>обращение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муниципального служащего о разрешении участия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государственном органе,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</w:t>
      </w:r>
      <w:r>
        <w:rPr>
          <w:sz w:val="24"/>
          <w:szCs w:val="24"/>
        </w:rPr>
        <w:t>;</w:t>
      </w:r>
    </w:p>
    <w:p w:rsidR="00EC7585" w:rsidRDefault="00EC7585" w:rsidP="00BB77A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202D6B">
        <w:rPr>
          <w:sz w:val="24"/>
          <w:szCs w:val="24"/>
        </w:rPr>
        <w:t>заявление</w:t>
      </w:r>
      <w:proofErr w:type="gramEnd"/>
      <w:r w:rsidRPr="00202D6B">
        <w:rPr>
          <w:sz w:val="24"/>
          <w:szCs w:val="24"/>
        </w:rPr>
        <w:t xml:space="preserve"> муниципального служащего о невозможности по объективным причинам представить сведения о доходах, </w:t>
      </w:r>
      <w:r w:rsidR="00222C28">
        <w:rPr>
          <w:sz w:val="24"/>
          <w:szCs w:val="24"/>
        </w:rPr>
        <w:t xml:space="preserve">расходах, </w:t>
      </w:r>
      <w:r w:rsidRPr="00202D6B">
        <w:rPr>
          <w:sz w:val="24"/>
          <w:szCs w:val="24"/>
        </w:rPr>
        <w:t>об имуществе и обязательствах имущественного характера своих супруги (супруга) и несовершеннолетних детей;</w:t>
      </w:r>
    </w:p>
    <w:p w:rsidR="00EC7585" w:rsidRDefault="00EC7585" w:rsidP="00BB77AA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5" w:name="Par86"/>
      <w:bookmarkEnd w:id="5"/>
      <w:proofErr w:type="gramStart"/>
      <w:r w:rsidRPr="00202D6B">
        <w:rPr>
          <w:rFonts w:ascii="Times New Roman" w:eastAsia="Calibri" w:hAnsi="Times New Roman" w:cs="Times New Roman"/>
          <w:sz w:val="24"/>
          <w:szCs w:val="24"/>
          <w:lang w:eastAsia="en-US"/>
        </w:rPr>
        <w:t>уведомление</w:t>
      </w:r>
      <w:proofErr w:type="gramEnd"/>
      <w:r w:rsidRPr="00202D6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EC7585" w:rsidRPr="00202D6B" w:rsidRDefault="00EC7585" w:rsidP="00BB77AA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202D6B">
        <w:rPr>
          <w:sz w:val="24"/>
          <w:szCs w:val="24"/>
        </w:rPr>
        <w:t>в</w:t>
      </w:r>
      <w:proofErr w:type="gramEnd"/>
      <w:r w:rsidRPr="00202D6B">
        <w:rPr>
          <w:sz w:val="24"/>
          <w:szCs w:val="24"/>
        </w:rPr>
        <w:t>) представление руководителя органа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органе мер по предупреждению коррупции, в том числе о рассмотрении:</w:t>
      </w:r>
    </w:p>
    <w:p w:rsidR="006A5BB9" w:rsidRDefault="00EC7585" w:rsidP="00BB77A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202D6B">
        <w:rPr>
          <w:sz w:val="24"/>
          <w:szCs w:val="24"/>
        </w:rPr>
        <w:t>поступившего</w:t>
      </w:r>
      <w:proofErr w:type="gramEnd"/>
      <w:r w:rsidRPr="00202D6B">
        <w:rPr>
          <w:sz w:val="24"/>
          <w:szCs w:val="24"/>
        </w:rPr>
        <w:t xml:space="preserve"> уведомления муниципального служащего о намерении выполнять иную оплачиваемую работу и установлении наличия или отсутствия в случае выполнения данной работы конфликта интересов;</w:t>
      </w:r>
    </w:p>
    <w:p w:rsidR="006A5BB9" w:rsidRPr="00202D6B" w:rsidRDefault="006A5BB9" w:rsidP="00BB77A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>
        <w:rPr>
          <w:rFonts w:eastAsiaTheme="minorHAnsi"/>
          <w:sz w:val="24"/>
          <w:szCs w:val="24"/>
          <w:lang w:eastAsia="en-US"/>
        </w:rPr>
        <w:t>поступившего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уведомления муниципального служащего о владении ценными бумагами, акциями (долями участия, паями в уставных (складочных) капиталах организаций) и установлении наличия или отсутствия в данном случае конфликта интересов;</w:t>
      </w:r>
    </w:p>
    <w:p w:rsidR="00EC7585" w:rsidRPr="00202D6B" w:rsidRDefault="00EC7585" w:rsidP="00BB77AA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proofErr w:type="gramStart"/>
      <w:r w:rsidRPr="00202D6B">
        <w:rPr>
          <w:bCs/>
          <w:sz w:val="24"/>
          <w:szCs w:val="24"/>
        </w:rPr>
        <w:t>информации</w:t>
      </w:r>
      <w:proofErr w:type="gramEnd"/>
      <w:r w:rsidRPr="00202D6B">
        <w:rPr>
          <w:bCs/>
          <w:sz w:val="24"/>
          <w:szCs w:val="24"/>
        </w:rPr>
        <w:t xml:space="preserve"> о совершении муниципальным служащим поступков, порочащих его честь и достоинство, или об ином нарушении муниципальным служащим требований к служебному поведению, предусмотренных статьей 14.2 Федеральн</w:t>
      </w:r>
      <w:r w:rsidR="00D0327C">
        <w:rPr>
          <w:bCs/>
          <w:sz w:val="24"/>
          <w:szCs w:val="24"/>
        </w:rPr>
        <w:t>ого закона от 02 марта 2007 г.</w:t>
      </w:r>
      <w:r w:rsidRPr="00202D6B">
        <w:rPr>
          <w:bCs/>
          <w:sz w:val="24"/>
          <w:szCs w:val="24"/>
        </w:rPr>
        <w:t xml:space="preserve"> № 25-ФЗ «О муниципальной службе в Российской Федерации»;</w:t>
      </w:r>
    </w:p>
    <w:p w:rsidR="00645243" w:rsidRDefault="00EC7585" w:rsidP="00BB77AA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proofErr w:type="gramStart"/>
      <w:r w:rsidRPr="00202D6B">
        <w:rPr>
          <w:bCs/>
          <w:sz w:val="24"/>
          <w:szCs w:val="24"/>
        </w:rPr>
        <w:t>информация</w:t>
      </w:r>
      <w:proofErr w:type="gramEnd"/>
      <w:r w:rsidRPr="00202D6B">
        <w:rPr>
          <w:bCs/>
          <w:sz w:val="24"/>
          <w:szCs w:val="24"/>
        </w:rPr>
        <w:t xml:space="preserve"> о наличии у муниципального служащего личной заинтересованности, </w:t>
      </w:r>
      <w:r w:rsidRPr="00202D6B">
        <w:rPr>
          <w:bCs/>
          <w:sz w:val="24"/>
          <w:szCs w:val="24"/>
        </w:rPr>
        <w:lastRenderedPageBreak/>
        <w:t>которая приводит или может привести к конфликту интересов;</w:t>
      </w:r>
    </w:p>
    <w:p w:rsidR="00EC7585" w:rsidRPr="00202D6B" w:rsidRDefault="00EC7585" w:rsidP="00BB77AA">
      <w:pPr>
        <w:pStyle w:val="a3"/>
        <w:ind w:firstLine="567"/>
        <w:jc w:val="both"/>
        <w:rPr>
          <w:rFonts w:eastAsia="Calibri"/>
          <w:bCs/>
          <w:color w:val="auto"/>
          <w:sz w:val="24"/>
          <w:szCs w:val="24"/>
        </w:rPr>
      </w:pPr>
      <w:bookmarkStart w:id="6" w:name="Par91"/>
      <w:bookmarkEnd w:id="6"/>
      <w:proofErr w:type="gramStart"/>
      <w:r w:rsidRPr="00202D6B">
        <w:rPr>
          <w:rFonts w:eastAsia="Calibri"/>
          <w:bCs/>
          <w:color w:val="auto"/>
          <w:sz w:val="24"/>
          <w:szCs w:val="24"/>
        </w:rPr>
        <w:t>г</w:t>
      </w:r>
      <w:proofErr w:type="gramEnd"/>
      <w:r w:rsidRPr="00202D6B">
        <w:rPr>
          <w:rFonts w:eastAsia="Calibri"/>
          <w:bCs/>
          <w:color w:val="auto"/>
          <w:sz w:val="24"/>
          <w:szCs w:val="24"/>
        </w:rPr>
        <w:t>) представление руководителем органа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</w:t>
      </w:r>
      <w:r w:rsidR="00D0327C">
        <w:rPr>
          <w:rFonts w:eastAsia="Calibri"/>
          <w:bCs/>
          <w:color w:val="auto"/>
          <w:sz w:val="24"/>
          <w:szCs w:val="24"/>
        </w:rPr>
        <w:t>о закона от 03 декабря 2012 г.</w:t>
      </w:r>
      <w:r w:rsidRPr="00202D6B">
        <w:rPr>
          <w:rFonts w:eastAsia="Calibri"/>
          <w:bCs/>
          <w:color w:val="auto"/>
          <w:sz w:val="24"/>
          <w:szCs w:val="24"/>
        </w:rPr>
        <w:t xml:space="preserve"> № 230-ФЗ «О контроле за соответствием расходов лиц, замещающих государственные должности, и иных лиц их доходам»;</w:t>
      </w:r>
    </w:p>
    <w:p w:rsidR="00EC7585" w:rsidRPr="00202D6B" w:rsidRDefault="00EC7585" w:rsidP="00BB77AA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bookmarkStart w:id="7" w:name="Par93"/>
      <w:bookmarkEnd w:id="7"/>
      <w:r w:rsidRPr="00202D6B">
        <w:rPr>
          <w:bCs/>
          <w:sz w:val="24"/>
          <w:szCs w:val="24"/>
        </w:rPr>
        <w:t xml:space="preserve">д) поступившее в соответствии с </w:t>
      </w:r>
      <w:hyperlink r:id="rId8" w:history="1">
        <w:r w:rsidRPr="00202D6B">
          <w:rPr>
            <w:bCs/>
            <w:sz w:val="24"/>
            <w:szCs w:val="24"/>
          </w:rPr>
          <w:t>частью 4 статьи 12</w:t>
        </w:r>
      </w:hyperlink>
      <w:r w:rsidRPr="00202D6B">
        <w:rPr>
          <w:bCs/>
          <w:sz w:val="24"/>
          <w:szCs w:val="24"/>
        </w:rPr>
        <w:t xml:space="preserve"> Федеральног</w:t>
      </w:r>
      <w:r w:rsidR="00D0327C">
        <w:rPr>
          <w:bCs/>
          <w:sz w:val="24"/>
          <w:szCs w:val="24"/>
        </w:rPr>
        <w:t>о закона от 25 декабря 2008 г.</w:t>
      </w:r>
      <w:r w:rsidRPr="00202D6B">
        <w:rPr>
          <w:bCs/>
          <w:sz w:val="24"/>
          <w:szCs w:val="24"/>
        </w:rPr>
        <w:t xml:space="preserve"> № 273-ФЗ «О противодействии коррупции» </w:t>
      </w:r>
      <w:r w:rsidRPr="00202D6B">
        <w:rPr>
          <w:sz w:val="24"/>
          <w:szCs w:val="24"/>
        </w:rPr>
        <w:t xml:space="preserve">и статьей 64.1 Трудового кодекса Российской Федерации </w:t>
      </w:r>
      <w:r w:rsidRPr="00202D6B">
        <w:rPr>
          <w:bCs/>
          <w:sz w:val="24"/>
          <w:szCs w:val="24"/>
        </w:rPr>
        <w:t xml:space="preserve">в орган уведомление коммерческой или некоммерческой организации о заключении с гражданином, замещавшим должность муниципальной службы в органе, трудового или гражданско-правового договора на выполнение работ (оказание услуг), </w:t>
      </w:r>
      <w:r w:rsidRPr="00202D6B">
        <w:rPr>
          <w:sz w:val="24"/>
          <w:szCs w:val="24"/>
        </w:rPr>
        <w:t xml:space="preserve">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органе, </w:t>
      </w:r>
      <w:r w:rsidRPr="00202D6B">
        <w:rPr>
          <w:bCs/>
          <w:sz w:val="24"/>
          <w:szCs w:val="24"/>
        </w:rPr>
        <w:t>при условии, что указанному гражданину комиссией ранее было отказано во вступлении в трудовые и гражданско-правовые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EC7585" w:rsidRPr="00202D6B" w:rsidRDefault="008A2A9A" w:rsidP="00BB77A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16</w:t>
      </w:r>
      <w:r w:rsidR="00EC7585" w:rsidRPr="00202D6B">
        <w:rPr>
          <w:sz w:val="24"/>
          <w:szCs w:val="24"/>
        </w:rPr>
        <w:t>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EC7585" w:rsidRPr="00202D6B" w:rsidRDefault="008A2A9A" w:rsidP="00BB77AA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17</w:t>
      </w:r>
      <w:r w:rsidR="00EC7585" w:rsidRPr="00202D6B">
        <w:rPr>
          <w:rFonts w:ascii="Times New Roman" w:eastAsia="Calibri" w:hAnsi="Times New Roman" w:cs="Times New Roman"/>
          <w:sz w:val="24"/>
          <w:szCs w:val="24"/>
          <w:lang w:eastAsia="en-US"/>
        </w:rPr>
        <w:t>. Обращение, указанное в абзац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е втором подпункта «б» пункта 15</w:t>
      </w:r>
      <w:r w:rsidR="00EC7585" w:rsidRPr="00202D6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настоящего Положения, подается гражданином, замещавшим должность муниципальной службы в органе, в кадровую службу (специалисту, ответственному за </w:t>
      </w:r>
      <w:r w:rsidR="00EC7585">
        <w:rPr>
          <w:rFonts w:ascii="Times New Roman" w:eastAsia="Calibri" w:hAnsi="Times New Roman" w:cs="Times New Roman"/>
          <w:sz w:val="24"/>
          <w:szCs w:val="24"/>
          <w:lang w:eastAsia="en-US"/>
        </w:rPr>
        <w:t>работу по профилактике коррупционных и иных правонарушений</w:t>
      </w:r>
      <w:r w:rsidR="00EC7585" w:rsidRPr="00202D6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 органа. В обращении указываются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кадровой службе (специалистом, ответственным за </w:t>
      </w:r>
      <w:r w:rsidR="00EC7585">
        <w:rPr>
          <w:rFonts w:ascii="Times New Roman" w:eastAsia="Calibri" w:hAnsi="Times New Roman" w:cs="Times New Roman"/>
          <w:sz w:val="24"/>
          <w:szCs w:val="24"/>
          <w:lang w:eastAsia="en-US"/>
        </w:rPr>
        <w:t>работу по профилактике коррупционных и иных правонарушений</w:t>
      </w:r>
      <w:r w:rsidR="00EC7585" w:rsidRPr="00202D6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 органа осуществляется рассмотрение обращения, по результатам которого готовится мотивированное заключение по существу обращения с учетом требований </w:t>
      </w:r>
      <w:hyperlink r:id="rId9" w:history="1">
        <w:r w:rsidR="00EC7585" w:rsidRPr="00202D6B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статьи 12</w:t>
        </w:r>
      </w:hyperlink>
      <w:r w:rsidR="00EC7585" w:rsidRPr="00202D6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Федеральног</w:t>
      </w:r>
      <w:r w:rsidR="00D0327C">
        <w:rPr>
          <w:rFonts w:ascii="Times New Roman" w:eastAsia="Calibri" w:hAnsi="Times New Roman" w:cs="Times New Roman"/>
          <w:sz w:val="24"/>
          <w:szCs w:val="24"/>
          <w:lang w:eastAsia="en-US"/>
        </w:rPr>
        <w:t>о закона от 25 декабря 2008 г.</w:t>
      </w:r>
      <w:r w:rsidR="00EC7585" w:rsidRPr="00202D6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№ 273-ФЗ «О противодействии коррупции».</w:t>
      </w:r>
    </w:p>
    <w:p w:rsidR="00EC7585" w:rsidRDefault="008A2A9A" w:rsidP="00BB77AA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18</w:t>
      </w:r>
      <w:r w:rsidR="00EC7585" w:rsidRPr="00202D6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Обращение, указанное в абзаце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втором подпункта «б» пункта 15</w:t>
      </w:r>
      <w:r w:rsidR="00EC7585" w:rsidRPr="00202D6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E64DB1" w:rsidRPr="00E64DB1" w:rsidRDefault="00E64DB1" w:rsidP="00E64DB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19.</w:t>
      </w:r>
      <w:r w:rsidRPr="00E64DB1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 xml:space="preserve">Обращение, указанное в </w:t>
      </w:r>
      <w:hyperlink r:id="rId10" w:history="1">
        <w:r w:rsidRPr="00E64DB1">
          <w:rPr>
            <w:rFonts w:eastAsiaTheme="minorHAnsi"/>
            <w:color w:val="000000" w:themeColor="text1"/>
            <w:sz w:val="24"/>
            <w:szCs w:val="24"/>
            <w:lang w:eastAsia="en-US"/>
          </w:rPr>
          <w:t>абзаце третьем подпункта «б» пункта 15</w:t>
        </w:r>
      </w:hyperlink>
      <w:r>
        <w:rPr>
          <w:rFonts w:eastAsiaTheme="minorHAnsi"/>
          <w:sz w:val="24"/>
          <w:szCs w:val="24"/>
          <w:lang w:eastAsia="en-US"/>
        </w:rPr>
        <w:t xml:space="preserve"> настоящего Положения, подается муниципальным служащим, в </w:t>
      </w:r>
      <w:r w:rsidRPr="00202D6B">
        <w:rPr>
          <w:rFonts w:eastAsia="Calibri"/>
          <w:sz w:val="24"/>
          <w:szCs w:val="24"/>
          <w:lang w:eastAsia="en-US"/>
        </w:rPr>
        <w:t xml:space="preserve">кадровую службу (специалисту, ответственному за </w:t>
      </w:r>
      <w:r>
        <w:rPr>
          <w:rFonts w:eastAsia="Calibri"/>
          <w:sz w:val="24"/>
          <w:szCs w:val="24"/>
          <w:lang w:eastAsia="en-US"/>
        </w:rPr>
        <w:t>работу по профилактике коррупционных и иных правонарушений</w:t>
      </w:r>
      <w:r w:rsidRPr="00202D6B">
        <w:rPr>
          <w:rFonts w:eastAsia="Calibri"/>
          <w:sz w:val="24"/>
          <w:szCs w:val="24"/>
          <w:lang w:eastAsia="en-US"/>
        </w:rPr>
        <w:t>) органа</w:t>
      </w:r>
      <w:r>
        <w:rPr>
          <w:rFonts w:eastAsiaTheme="minorHAnsi"/>
          <w:sz w:val="24"/>
          <w:szCs w:val="24"/>
          <w:lang w:eastAsia="en-US"/>
        </w:rPr>
        <w:t xml:space="preserve">. В обращении указываются фамилия, имя, отчество гражданина, замещаемая должность, наименование некоммерческой организации. Специалистом, ответственным за профилактику коррупционных правонарушений органа осуществляется рассмотрение обращения, по результатам которого готовится мотивированное заключение по существу обращения с учетом </w:t>
      </w:r>
      <w:r w:rsidRPr="00E64DB1">
        <w:rPr>
          <w:rFonts w:eastAsiaTheme="minorHAnsi"/>
          <w:color w:val="000000" w:themeColor="text1"/>
          <w:sz w:val="24"/>
          <w:szCs w:val="24"/>
          <w:lang w:eastAsia="en-US"/>
        </w:rPr>
        <w:t xml:space="preserve">требований </w:t>
      </w:r>
      <w:hyperlink r:id="rId11" w:history="1">
        <w:r w:rsidRPr="00E64DB1">
          <w:rPr>
            <w:rFonts w:eastAsiaTheme="minorHAnsi"/>
            <w:color w:val="000000" w:themeColor="text1"/>
            <w:sz w:val="24"/>
            <w:szCs w:val="24"/>
            <w:lang w:eastAsia="en-US"/>
          </w:rPr>
          <w:t>статьи 14</w:t>
        </w:r>
      </w:hyperlink>
      <w:r>
        <w:rPr>
          <w:rFonts w:eastAsiaTheme="minorHAnsi"/>
          <w:sz w:val="24"/>
          <w:szCs w:val="24"/>
          <w:lang w:eastAsia="en-US"/>
        </w:rPr>
        <w:t xml:space="preserve"> Федерального закона от 2 марта 2007 г. № 25-ФЗ «О муниципальной службе в Российской Федерации».</w:t>
      </w:r>
    </w:p>
    <w:p w:rsidR="00381599" w:rsidRDefault="00E64DB1" w:rsidP="00DC685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lastRenderedPageBreak/>
        <w:t>20</w:t>
      </w:r>
      <w:r w:rsidR="00EC7585" w:rsidRPr="00202D6B">
        <w:rPr>
          <w:rFonts w:eastAsia="Calibri"/>
          <w:sz w:val="24"/>
          <w:szCs w:val="24"/>
          <w:lang w:eastAsia="en-US"/>
        </w:rPr>
        <w:t xml:space="preserve">. </w:t>
      </w:r>
      <w:r w:rsidR="00AF19DA" w:rsidRPr="00AF19DA">
        <w:rPr>
          <w:sz w:val="24"/>
          <w:szCs w:val="24"/>
        </w:rPr>
        <w:t>У</w:t>
      </w:r>
      <w:r w:rsidR="00381599" w:rsidRPr="00AF19DA">
        <w:rPr>
          <w:sz w:val="24"/>
          <w:szCs w:val="24"/>
        </w:rPr>
        <w:t>ведомление, указанное в абза</w:t>
      </w:r>
      <w:r w:rsidR="008A2A9A">
        <w:rPr>
          <w:sz w:val="24"/>
          <w:szCs w:val="24"/>
        </w:rPr>
        <w:t>це пятом подпункта «б» пункта 15</w:t>
      </w:r>
      <w:r w:rsidR="00DC6858">
        <w:rPr>
          <w:sz w:val="24"/>
          <w:szCs w:val="24"/>
        </w:rPr>
        <w:t xml:space="preserve">, </w:t>
      </w:r>
      <w:r w:rsidR="005603BA">
        <w:rPr>
          <w:sz w:val="24"/>
          <w:szCs w:val="24"/>
        </w:rPr>
        <w:t>в абза</w:t>
      </w:r>
      <w:r w:rsidR="008A2A9A">
        <w:rPr>
          <w:sz w:val="24"/>
          <w:szCs w:val="24"/>
        </w:rPr>
        <w:t xml:space="preserve">це </w:t>
      </w:r>
      <w:r w:rsidR="00627D80">
        <w:rPr>
          <w:sz w:val="24"/>
          <w:szCs w:val="24"/>
        </w:rPr>
        <w:t>втором</w:t>
      </w:r>
      <w:r w:rsidR="008A2A9A">
        <w:rPr>
          <w:sz w:val="24"/>
          <w:szCs w:val="24"/>
        </w:rPr>
        <w:t xml:space="preserve"> подпункта «в» пункта 15</w:t>
      </w:r>
      <w:r w:rsidR="005603BA">
        <w:rPr>
          <w:sz w:val="24"/>
          <w:szCs w:val="24"/>
        </w:rPr>
        <w:t xml:space="preserve"> настоящего Положения</w:t>
      </w:r>
      <w:r w:rsidR="00047827">
        <w:rPr>
          <w:sz w:val="24"/>
          <w:szCs w:val="24"/>
        </w:rPr>
        <w:t>, рассматриваю</w:t>
      </w:r>
      <w:r w:rsidR="00381599" w:rsidRPr="00AF19DA">
        <w:rPr>
          <w:sz w:val="24"/>
          <w:szCs w:val="24"/>
        </w:rPr>
        <w:t xml:space="preserve">тся кадровой службой (специалистом, ответственным за работу по профилактике коррупционных и иных правонарушений) органа, который осуществляет подготовку мотивированного заключения по результатам рассмотрения уведомления </w:t>
      </w:r>
      <w:r w:rsidR="00047827">
        <w:rPr>
          <w:sz w:val="24"/>
          <w:szCs w:val="24"/>
        </w:rPr>
        <w:t>и обращения.</w:t>
      </w:r>
    </w:p>
    <w:p w:rsidR="00627D80" w:rsidRPr="00DC6858" w:rsidRDefault="00627D80" w:rsidP="00627D8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21.</w:t>
      </w:r>
      <w:r w:rsidRPr="00202D6B">
        <w:rPr>
          <w:rFonts w:eastAsia="Calibri"/>
          <w:sz w:val="24"/>
          <w:szCs w:val="24"/>
          <w:lang w:eastAsia="en-US"/>
        </w:rPr>
        <w:t>Уведомление, указанное</w:t>
      </w:r>
      <w:r>
        <w:rPr>
          <w:rFonts w:eastAsia="Calibri"/>
          <w:sz w:val="24"/>
          <w:szCs w:val="24"/>
          <w:lang w:eastAsia="en-US"/>
        </w:rPr>
        <w:t xml:space="preserve"> в подпункта «д» пункта 15</w:t>
      </w:r>
      <w:r w:rsidRPr="00202D6B">
        <w:rPr>
          <w:rFonts w:eastAsia="Calibri"/>
          <w:sz w:val="24"/>
          <w:szCs w:val="24"/>
          <w:lang w:eastAsia="en-US"/>
        </w:rPr>
        <w:t xml:space="preserve"> настоящего Положения, рассматривается кадровой службой (специалистом, ответственным за </w:t>
      </w:r>
      <w:r>
        <w:rPr>
          <w:rFonts w:eastAsia="Calibri"/>
          <w:sz w:val="24"/>
          <w:szCs w:val="24"/>
          <w:lang w:eastAsia="en-US"/>
        </w:rPr>
        <w:t>работу по профилактике коррупционных и иных правонарушений) органа, который</w:t>
      </w:r>
      <w:r w:rsidRPr="00202D6B">
        <w:rPr>
          <w:rFonts w:eastAsia="Calibri"/>
          <w:sz w:val="24"/>
          <w:szCs w:val="24"/>
          <w:lang w:eastAsia="en-US"/>
        </w:rPr>
        <w:t xml:space="preserve"> осуществляет подготовку мотивированного заключения </w:t>
      </w:r>
      <w:r>
        <w:rPr>
          <w:rFonts w:eastAsiaTheme="minorHAnsi"/>
          <w:sz w:val="24"/>
          <w:szCs w:val="24"/>
          <w:lang w:eastAsia="en-US"/>
        </w:rPr>
        <w:t xml:space="preserve">о соблюдении гражданином, замещавшим должность муниципальной службы в органе, требований </w:t>
      </w:r>
      <w:hyperlink r:id="rId12" w:history="1">
        <w:r w:rsidRPr="005603BA">
          <w:rPr>
            <w:rFonts w:eastAsiaTheme="minorHAnsi"/>
            <w:sz w:val="24"/>
            <w:szCs w:val="24"/>
            <w:lang w:eastAsia="en-US"/>
          </w:rPr>
          <w:t>статьи 12</w:t>
        </w:r>
      </w:hyperlink>
      <w:r w:rsidRPr="005603BA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 xml:space="preserve">Федерального закона </w:t>
      </w:r>
      <w:r>
        <w:rPr>
          <w:sz w:val="24"/>
          <w:szCs w:val="24"/>
        </w:rPr>
        <w:t>от 25 декабря 2008 г.</w:t>
      </w:r>
      <w:r w:rsidRPr="00202D6B">
        <w:rPr>
          <w:sz w:val="24"/>
          <w:szCs w:val="24"/>
        </w:rPr>
        <w:t xml:space="preserve"> № 273-ФЗ</w:t>
      </w:r>
      <w:r>
        <w:rPr>
          <w:rFonts w:eastAsiaTheme="minorHAnsi"/>
          <w:sz w:val="24"/>
          <w:szCs w:val="24"/>
          <w:lang w:eastAsia="en-US"/>
        </w:rPr>
        <w:t xml:space="preserve"> «О противодействии коррупции».</w:t>
      </w:r>
    </w:p>
    <w:p w:rsidR="00AF19DA" w:rsidRDefault="00A16244" w:rsidP="00BB77AA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2</w:t>
      </w:r>
      <w:r w:rsidR="00627D80">
        <w:rPr>
          <w:sz w:val="24"/>
          <w:szCs w:val="24"/>
        </w:rPr>
        <w:t>2</w:t>
      </w:r>
      <w:r w:rsidR="00645243">
        <w:rPr>
          <w:sz w:val="24"/>
          <w:szCs w:val="24"/>
        </w:rPr>
        <w:t xml:space="preserve">. </w:t>
      </w:r>
      <w:r w:rsidR="00EC7585" w:rsidRPr="00202D6B">
        <w:rPr>
          <w:rFonts w:eastAsia="Calibri"/>
          <w:sz w:val="24"/>
          <w:szCs w:val="24"/>
          <w:lang w:eastAsia="en-US"/>
        </w:rPr>
        <w:t>При подготовке мотивированного заключения по результатам рас</w:t>
      </w:r>
      <w:r w:rsidR="00965CB5">
        <w:rPr>
          <w:rFonts w:eastAsia="Calibri"/>
          <w:sz w:val="24"/>
          <w:szCs w:val="24"/>
          <w:lang w:eastAsia="en-US"/>
        </w:rPr>
        <w:t>смотрения обращений, указанных</w:t>
      </w:r>
      <w:r w:rsidR="00EC7585" w:rsidRPr="00202D6B">
        <w:rPr>
          <w:rFonts w:eastAsia="Calibri"/>
          <w:sz w:val="24"/>
          <w:szCs w:val="24"/>
          <w:lang w:eastAsia="en-US"/>
        </w:rPr>
        <w:t xml:space="preserve"> в абзац</w:t>
      </w:r>
      <w:r w:rsidR="00DC6858">
        <w:rPr>
          <w:rFonts w:eastAsia="Calibri"/>
          <w:sz w:val="24"/>
          <w:szCs w:val="24"/>
          <w:lang w:eastAsia="en-US"/>
        </w:rPr>
        <w:t>е втором подпункта «б» пункта 15</w:t>
      </w:r>
      <w:r w:rsidR="00965CB5">
        <w:rPr>
          <w:rFonts w:eastAsia="Calibri"/>
          <w:sz w:val="24"/>
          <w:szCs w:val="24"/>
          <w:lang w:eastAsia="en-US"/>
        </w:rPr>
        <w:t xml:space="preserve">, </w:t>
      </w:r>
      <w:r w:rsidR="00627D80">
        <w:rPr>
          <w:rFonts w:eastAsia="Calibri"/>
          <w:sz w:val="24"/>
          <w:szCs w:val="24"/>
          <w:lang w:eastAsia="en-US"/>
        </w:rPr>
        <w:t xml:space="preserve">абзаце третьем подпункта «б» </w:t>
      </w:r>
      <w:r w:rsidR="00DC6858">
        <w:rPr>
          <w:rFonts w:eastAsia="Calibri"/>
          <w:sz w:val="24"/>
          <w:szCs w:val="24"/>
          <w:lang w:eastAsia="en-US"/>
        </w:rPr>
        <w:t>пункта 15</w:t>
      </w:r>
      <w:r w:rsidR="00EC7585" w:rsidRPr="00202D6B">
        <w:rPr>
          <w:rFonts w:eastAsia="Calibri"/>
          <w:sz w:val="24"/>
          <w:szCs w:val="24"/>
          <w:lang w:eastAsia="en-US"/>
        </w:rPr>
        <w:t xml:space="preserve"> настоящего Положения, или уведомлений, указанных в абзаце </w:t>
      </w:r>
      <w:r w:rsidR="00965CB5">
        <w:rPr>
          <w:rFonts w:eastAsia="Calibri"/>
          <w:sz w:val="24"/>
          <w:szCs w:val="24"/>
          <w:lang w:eastAsia="en-US"/>
        </w:rPr>
        <w:t>пя</w:t>
      </w:r>
      <w:r w:rsidR="00EC7585" w:rsidRPr="00202D6B">
        <w:rPr>
          <w:rFonts w:eastAsia="Calibri"/>
          <w:sz w:val="24"/>
          <w:szCs w:val="24"/>
          <w:lang w:eastAsia="en-US"/>
        </w:rPr>
        <w:t>том подпункта «б»</w:t>
      </w:r>
      <w:r w:rsidR="00965CB5">
        <w:rPr>
          <w:rFonts w:eastAsia="Calibri"/>
          <w:sz w:val="24"/>
          <w:szCs w:val="24"/>
          <w:lang w:eastAsia="en-US"/>
        </w:rPr>
        <w:t xml:space="preserve">, абзаце втором подпункта «в» и подпункта «д» пункта </w:t>
      </w:r>
      <w:r w:rsidR="00DC6858">
        <w:rPr>
          <w:rFonts w:eastAsia="Calibri"/>
          <w:sz w:val="24"/>
          <w:szCs w:val="24"/>
          <w:lang w:eastAsia="en-US"/>
        </w:rPr>
        <w:t>15</w:t>
      </w:r>
      <w:r w:rsidR="00EC7585" w:rsidRPr="00202D6B">
        <w:rPr>
          <w:rFonts w:eastAsia="Calibri"/>
          <w:sz w:val="24"/>
          <w:szCs w:val="24"/>
          <w:lang w:eastAsia="en-US"/>
        </w:rPr>
        <w:t xml:space="preserve"> настоящего Положения, должностные лица кадровой службы </w:t>
      </w:r>
      <w:r w:rsidR="00EC7585" w:rsidRPr="00202D6B">
        <w:rPr>
          <w:sz w:val="24"/>
          <w:szCs w:val="24"/>
        </w:rPr>
        <w:t xml:space="preserve">(специалист, ответственный за </w:t>
      </w:r>
      <w:r w:rsidR="00EC7585">
        <w:rPr>
          <w:sz w:val="24"/>
          <w:szCs w:val="24"/>
        </w:rPr>
        <w:t>работу по профилактике коррупционных и иных правонарушений</w:t>
      </w:r>
      <w:r w:rsidR="00EC7585" w:rsidRPr="00202D6B">
        <w:rPr>
          <w:sz w:val="24"/>
          <w:szCs w:val="24"/>
        </w:rPr>
        <w:t>) органа</w:t>
      </w:r>
      <w:r w:rsidR="00EC7585">
        <w:rPr>
          <w:rFonts w:eastAsia="Calibri"/>
          <w:sz w:val="24"/>
          <w:szCs w:val="24"/>
          <w:lang w:eastAsia="en-US"/>
        </w:rPr>
        <w:t xml:space="preserve"> имеет</w:t>
      </w:r>
      <w:r w:rsidR="00EC7585" w:rsidRPr="00202D6B">
        <w:rPr>
          <w:rFonts w:eastAsia="Calibri"/>
          <w:sz w:val="24"/>
          <w:szCs w:val="24"/>
          <w:lang w:eastAsia="en-US"/>
        </w:rPr>
        <w:t xml:space="preserve"> право проводить собеседование с </w:t>
      </w:r>
      <w:r w:rsidR="00EC7585" w:rsidRPr="00202D6B">
        <w:rPr>
          <w:sz w:val="24"/>
          <w:szCs w:val="24"/>
        </w:rPr>
        <w:t>муниципаль</w:t>
      </w:r>
      <w:r w:rsidR="00EC7585" w:rsidRPr="00202D6B">
        <w:rPr>
          <w:rFonts w:eastAsia="Calibri"/>
          <w:sz w:val="24"/>
          <w:szCs w:val="24"/>
          <w:lang w:eastAsia="en-US"/>
        </w:rPr>
        <w:t>ным служащим, представившим обращение или уведомление, получать от него письменные пояснения, а руководитель органа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7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</w:t>
      </w:r>
      <w:r w:rsidR="00AF19DA">
        <w:rPr>
          <w:rFonts w:eastAsia="Calibri"/>
          <w:sz w:val="24"/>
          <w:szCs w:val="24"/>
          <w:lang w:eastAsia="en-US"/>
        </w:rPr>
        <w:t>ения обращения или уведомления.</w:t>
      </w:r>
    </w:p>
    <w:p w:rsidR="00EC7585" w:rsidRDefault="00FC4FD2" w:rsidP="00BB77AA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23</w:t>
      </w:r>
      <w:r w:rsidR="00AF19DA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EC758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Мотивированные заключения, пред</w:t>
      </w:r>
      <w:r w:rsidR="00627D80">
        <w:rPr>
          <w:rFonts w:ascii="Times New Roman" w:eastAsia="Calibri" w:hAnsi="Times New Roman" w:cs="Times New Roman"/>
          <w:sz w:val="24"/>
          <w:szCs w:val="24"/>
          <w:lang w:eastAsia="en-US"/>
        </w:rPr>
        <w:t>усмотренные пунктами 18, 20</w:t>
      </w:r>
      <w:r w:rsidR="00DD6E2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21</w:t>
      </w:r>
      <w:r w:rsidR="00EC758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настоящего Положения, должны содержать:</w:t>
      </w:r>
    </w:p>
    <w:p w:rsidR="00EC7585" w:rsidRDefault="00EC7585" w:rsidP="00BB77AA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) информацию, изложенную в обращениях или уведомлениях, указан</w:t>
      </w:r>
      <w:r w:rsidR="00DD6E20">
        <w:rPr>
          <w:rFonts w:ascii="Times New Roman" w:eastAsia="Calibri" w:hAnsi="Times New Roman" w:cs="Times New Roman"/>
          <w:sz w:val="24"/>
          <w:szCs w:val="24"/>
          <w:lang w:eastAsia="en-US"/>
        </w:rPr>
        <w:t>ных в абзацах втором</w:t>
      </w:r>
      <w:r w:rsidR="00627D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третьем, </w:t>
      </w:r>
      <w:r w:rsidR="00DD6E20">
        <w:rPr>
          <w:rFonts w:ascii="Times New Roman" w:eastAsia="Calibri" w:hAnsi="Times New Roman" w:cs="Times New Roman"/>
          <w:sz w:val="24"/>
          <w:szCs w:val="24"/>
          <w:lang w:eastAsia="en-US"/>
        </w:rPr>
        <w:t>пятом</w:t>
      </w:r>
      <w:r w:rsidR="00AB109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DD6E2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подпункта «б», абзацах втором подпунктов «в» </w:t>
      </w:r>
      <w:r w:rsidR="006E0B68">
        <w:rPr>
          <w:rFonts w:ascii="Times New Roman" w:eastAsia="Calibri" w:hAnsi="Times New Roman" w:cs="Times New Roman"/>
          <w:sz w:val="24"/>
          <w:szCs w:val="24"/>
          <w:lang w:eastAsia="en-US"/>
        </w:rPr>
        <w:t>и подпункте «д» пункта 15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настоящего Положения; </w:t>
      </w:r>
    </w:p>
    <w:p w:rsidR="00EC7585" w:rsidRDefault="00EC7585" w:rsidP="00BB77AA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б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EC7585" w:rsidRDefault="00EC7585" w:rsidP="00BB77AA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) мотивированный вывод по результатам предварительного рассмотрения обращений и уведомлений, указанных в абзацах втором</w:t>
      </w:r>
      <w:r w:rsidR="00AB1096">
        <w:rPr>
          <w:rFonts w:ascii="Times New Roman" w:eastAsia="Calibri" w:hAnsi="Times New Roman" w:cs="Times New Roman"/>
          <w:sz w:val="24"/>
          <w:szCs w:val="24"/>
          <w:lang w:eastAsia="en-US"/>
        </w:rPr>
        <w:t>, третьем и</w:t>
      </w:r>
      <w:r w:rsidR="00627D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DD6E20">
        <w:rPr>
          <w:rFonts w:ascii="Times New Roman" w:eastAsia="Calibri" w:hAnsi="Times New Roman" w:cs="Times New Roman"/>
          <w:sz w:val="24"/>
          <w:szCs w:val="24"/>
          <w:lang w:eastAsia="en-US"/>
        </w:rPr>
        <w:t>пятом</w:t>
      </w:r>
      <w:r w:rsidR="00627D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подпункта «б»</w:t>
      </w:r>
      <w:r w:rsidR="00DD6E20">
        <w:rPr>
          <w:rFonts w:ascii="Times New Roman" w:eastAsia="Calibri" w:hAnsi="Times New Roman" w:cs="Times New Roman"/>
          <w:sz w:val="24"/>
          <w:szCs w:val="24"/>
          <w:lang w:eastAsia="en-US"/>
        </w:rPr>
        <w:t>, абзацах втором подпункта «в»</w:t>
      </w:r>
      <w:r w:rsidR="006E0B6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подпункте «д» пункта 15</w:t>
      </w:r>
      <w:r w:rsidR="00627D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настоящего Положения, а так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же рекомендации для принятия одного из решений в соответствии с пунктами </w:t>
      </w:r>
      <w:r w:rsidR="00627D80">
        <w:rPr>
          <w:rFonts w:ascii="Times New Roman" w:eastAsia="Calibri" w:hAnsi="Times New Roman" w:cs="Times New Roman"/>
          <w:sz w:val="24"/>
          <w:szCs w:val="24"/>
          <w:lang w:eastAsia="en-US"/>
        </w:rPr>
        <w:t>31,32,33,35,37</w:t>
      </w:r>
      <w:r w:rsidRPr="00642FB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настоящ</w:t>
      </w:r>
      <w:r w:rsidR="00AF19DA">
        <w:rPr>
          <w:rFonts w:ascii="Times New Roman" w:eastAsia="Calibri" w:hAnsi="Times New Roman" w:cs="Times New Roman"/>
          <w:sz w:val="24"/>
          <w:szCs w:val="24"/>
          <w:lang w:eastAsia="en-US"/>
        </w:rPr>
        <w:t>его Положения или иного решения.</w:t>
      </w:r>
    </w:p>
    <w:p w:rsidR="00EC7585" w:rsidRPr="00202D6B" w:rsidRDefault="00FC4FD2" w:rsidP="00BB77AA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24</w:t>
      </w:r>
      <w:r w:rsidR="00BB77AA">
        <w:rPr>
          <w:bCs/>
          <w:sz w:val="24"/>
          <w:szCs w:val="24"/>
        </w:rPr>
        <w:t>.</w:t>
      </w:r>
      <w:r w:rsidR="00EC7585" w:rsidRPr="00202D6B">
        <w:rPr>
          <w:bCs/>
          <w:sz w:val="24"/>
          <w:szCs w:val="24"/>
        </w:rPr>
        <w:t xml:space="preserve"> Председатель комиссии при поступлении к нему в установленном порядке информации, содержащей основания для проведения заседания комиссии:</w:t>
      </w:r>
    </w:p>
    <w:p w:rsidR="00EC7585" w:rsidRPr="00202D6B" w:rsidRDefault="00EC7585" w:rsidP="00BB77AA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proofErr w:type="gramStart"/>
      <w:r w:rsidRPr="00202D6B">
        <w:rPr>
          <w:bCs/>
          <w:sz w:val="24"/>
          <w:szCs w:val="24"/>
        </w:rPr>
        <w:t>а</w:t>
      </w:r>
      <w:proofErr w:type="gramEnd"/>
      <w:r w:rsidRPr="00202D6B">
        <w:rPr>
          <w:bCs/>
          <w:sz w:val="24"/>
          <w:szCs w:val="24"/>
        </w:rPr>
        <w:t xml:space="preserve">) в </w:t>
      </w:r>
      <w:r w:rsidRPr="00202D6B">
        <w:rPr>
          <w:sz w:val="24"/>
          <w:szCs w:val="24"/>
        </w:rPr>
        <w:t>10</w:t>
      </w:r>
      <w:r w:rsidRPr="00202D6B">
        <w:rPr>
          <w:bCs/>
          <w:sz w:val="24"/>
          <w:szCs w:val="24"/>
        </w:rPr>
        <w:t xml:space="preserve">-дневный срок назначает дату заседания комиссии. При этом дата заседания комиссии не может быть назначена позднее </w:t>
      </w:r>
      <w:r w:rsidRPr="00202D6B">
        <w:rPr>
          <w:sz w:val="24"/>
          <w:szCs w:val="24"/>
        </w:rPr>
        <w:t>20</w:t>
      </w:r>
      <w:r w:rsidRPr="00202D6B">
        <w:rPr>
          <w:bCs/>
          <w:sz w:val="24"/>
          <w:szCs w:val="24"/>
        </w:rPr>
        <w:t xml:space="preserve"> дней со дня поступления указанной информации, за исключением слу</w:t>
      </w:r>
      <w:r w:rsidR="00BA4FF5">
        <w:rPr>
          <w:bCs/>
          <w:sz w:val="24"/>
          <w:szCs w:val="24"/>
        </w:rPr>
        <w:t>чая, предусмотренного пунктом 25</w:t>
      </w:r>
      <w:bookmarkStart w:id="8" w:name="_GoBack"/>
      <w:bookmarkEnd w:id="8"/>
      <w:r w:rsidRPr="00202D6B">
        <w:rPr>
          <w:bCs/>
          <w:sz w:val="24"/>
          <w:szCs w:val="24"/>
        </w:rPr>
        <w:t xml:space="preserve"> настоящего </w:t>
      </w:r>
      <w:r w:rsidRPr="00202D6B">
        <w:rPr>
          <w:sz w:val="24"/>
          <w:szCs w:val="24"/>
        </w:rPr>
        <w:t>Положения</w:t>
      </w:r>
      <w:r w:rsidRPr="00202D6B">
        <w:rPr>
          <w:bCs/>
          <w:sz w:val="24"/>
          <w:szCs w:val="24"/>
        </w:rPr>
        <w:t>;</w:t>
      </w:r>
    </w:p>
    <w:p w:rsidR="00EC7585" w:rsidRPr="00202D6B" w:rsidRDefault="00EC7585" w:rsidP="00BB77AA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proofErr w:type="gramStart"/>
      <w:r w:rsidRPr="00202D6B">
        <w:rPr>
          <w:sz w:val="24"/>
          <w:szCs w:val="24"/>
        </w:rPr>
        <w:t>б</w:t>
      </w:r>
      <w:proofErr w:type="gramEnd"/>
      <w:r w:rsidRPr="00202D6B">
        <w:rPr>
          <w:bCs/>
          <w:sz w:val="24"/>
          <w:szCs w:val="24"/>
        </w:rPr>
        <w:t>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поступившей информацией и с результатами ее проверки;</w:t>
      </w:r>
    </w:p>
    <w:p w:rsidR="00EC7585" w:rsidRPr="00202D6B" w:rsidRDefault="00EC7585" w:rsidP="00BB77A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202D6B">
        <w:rPr>
          <w:sz w:val="24"/>
          <w:szCs w:val="24"/>
        </w:rPr>
        <w:t>в</w:t>
      </w:r>
      <w:proofErr w:type="gramEnd"/>
      <w:r w:rsidRPr="00202D6B">
        <w:rPr>
          <w:sz w:val="24"/>
          <w:szCs w:val="24"/>
        </w:rPr>
        <w:t>) рассматривает ходатайства о приглашении на заседание комиссии лиц, ука</w:t>
      </w:r>
      <w:r w:rsidR="00D833CE">
        <w:rPr>
          <w:sz w:val="24"/>
          <w:szCs w:val="24"/>
        </w:rPr>
        <w:t>занных в подпункте «б» пункта 12</w:t>
      </w:r>
      <w:r w:rsidRPr="00202D6B">
        <w:rPr>
          <w:sz w:val="24"/>
          <w:szCs w:val="24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EC7585" w:rsidRPr="00202D6B" w:rsidRDefault="00A16244" w:rsidP="00BB77AA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9" w:name="Par107"/>
      <w:bookmarkEnd w:id="9"/>
      <w:r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2</w:t>
      </w:r>
      <w:r w:rsidR="00FC4FD2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="00EC7585" w:rsidRPr="00202D6B">
        <w:rPr>
          <w:rFonts w:ascii="Times New Roman" w:eastAsia="Calibri" w:hAnsi="Times New Roman" w:cs="Times New Roman"/>
          <w:sz w:val="24"/>
          <w:szCs w:val="24"/>
          <w:lang w:eastAsia="en-US"/>
        </w:rPr>
        <w:t>. Заседание комиссии по рассмотрению заявления, указанном в абзаце</w:t>
      </w:r>
      <w:r w:rsidR="00D833C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третьем подпункта «б» пункта 15</w:t>
      </w:r>
      <w:r w:rsidR="00EC7585" w:rsidRPr="00202D6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EC7585" w:rsidRPr="00202D6B" w:rsidRDefault="00EC7585" w:rsidP="00BB77AA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02D6B">
        <w:rPr>
          <w:rFonts w:ascii="Times New Roman" w:eastAsia="Calibri" w:hAnsi="Times New Roman" w:cs="Times New Roman"/>
          <w:sz w:val="24"/>
          <w:szCs w:val="24"/>
          <w:lang w:eastAsia="en-US"/>
        </w:rPr>
        <w:t>Уведомление, ука</w:t>
      </w:r>
      <w:r w:rsidR="00D833CE">
        <w:rPr>
          <w:rFonts w:ascii="Times New Roman" w:eastAsia="Calibri" w:hAnsi="Times New Roman" w:cs="Times New Roman"/>
          <w:sz w:val="24"/>
          <w:szCs w:val="24"/>
          <w:lang w:eastAsia="en-US"/>
        </w:rPr>
        <w:t>занное в подпункте «д» пункта 15</w:t>
      </w:r>
      <w:r w:rsidRPr="00202D6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EC7585" w:rsidRPr="00202D6B" w:rsidRDefault="00FC4FD2" w:rsidP="00BB77A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26</w:t>
      </w:r>
      <w:r w:rsidR="00EC7585" w:rsidRPr="00202D6B">
        <w:rPr>
          <w:sz w:val="24"/>
          <w:szCs w:val="24"/>
        </w:rPr>
        <w:t>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органе.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подпунктом «б» и абзаце</w:t>
      </w:r>
      <w:r w:rsidR="002C5AEF">
        <w:rPr>
          <w:sz w:val="24"/>
          <w:szCs w:val="24"/>
        </w:rPr>
        <w:t>м вторым подпункта «в» пункта 15, пунктом 18</w:t>
      </w:r>
      <w:r w:rsidR="00EC7585" w:rsidRPr="00202D6B">
        <w:rPr>
          <w:sz w:val="24"/>
          <w:szCs w:val="24"/>
        </w:rPr>
        <w:t xml:space="preserve"> настоящего Положения.</w:t>
      </w:r>
    </w:p>
    <w:p w:rsidR="00EC7585" w:rsidRPr="00202D6B" w:rsidRDefault="00207DE5" w:rsidP="00BB77AA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27</w:t>
      </w:r>
      <w:r w:rsidR="00EC7585" w:rsidRPr="00202D6B">
        <w:rPr>
          <w:rFonts w:ascii="Times New Roman" w:eastAsia="Calibri" w:hAnsi="Times New Roman" w:cs="Times New Roman"/>
          <w:sz w:val="24"/>
          <w:szCs w:val="24"/>
          <w:lang w:eastAsia="en-US"/>
        </w:rPr>
        <w:t>. Заседания комиссии могут проводиться в отсутствие муниципального служащего или гражданина в случае:</w:t>
      </w:r>
    </w:p>
    <w:p w:rsidR="00EC7585" w:rsidRPr="00202D6B" w:rsidRDefault="00EC7585" w:rsidP="00BB77AA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202D6B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proofErr w:type="gramEnd"/>
      <w:r w:rsidRPr="00202D6B">
        <w:rPr>
          <w:rFonts w:ascii="Times New Roman" w:eastAsia="Calibri" w:hAnsi="Times New Roman" w:cs="Times New Roman"/>
          <w:sz w:val="24"/>
          <w:szCs w:val="24"/>
          <w:lang w:eastAsia="en-US"/>
        </w:rPr>
        <w:t>) если в обращении, заявлении или уведомлении, представленных в соответствии с подпунктом «б» и абзацем вторым</w:t>
      </w:r>
      <w:r w:rsidR="00C4388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627D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подпункта </w:t>
      </w:r>
      <w:r w:rsidR="002C5AEF">
        <w:rPr>
          <w:rFonts w:ascii="Times New Roman" w:eastAsia="Calibri" w:hAnsi="Times New Roman" w:cs="Times New Roman"/>
          <w:sz w:val="24"/>
          <w:szCs w:val="24"/>
          <w:lang w:eastAsia="en-US"/>
        </w:rPr>
        <w:t>«в» пункта 15, пунктом 18</w:t>
      </w:r>
      <w:r w:rsidRPr="00202D6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EC7585" w:rsidRPr="00202D6B" w:rsidRDefault="00EC7585" w:rsidP="00BB77AA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202D6B">
        <w:rPr>
          <w:rFonts w:ascii="Times New Roman" w:eastAsia="Calibri" w:hAnsi="Times New Roman" w:cs="Times New Roman"/>
          <w:sz w:val="24"/>
          <w:szCs w:val="24"/>
          <w:lang w:eastAsia="en-US"/>
        </w:rPr>
        <w:t>б</w:t>
      </w:r>
      <w:proofErr w:type="gramEnd"/>
      <w:r w:rsidRPr="00202D6B">
        <w:rPr>
          <w:rFonts w:ascii="Times New Roman" w:eastAsia="Calibri" w:hAnsi="Times New Roman" w:cs="Times New Roman"/>
          <w:sz w:val="24"/>
          <w:szCs w:val="24"/>
          <w:lang w:eastAsia="en-US"/>
        </w:rPr>
        <w:t>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EC7585" w:rsidRPr="00202D6B" w:rsidRDefault="00207DE5" w:rsidP="00BB77A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28</w:t>
      </w:r>
      <w:r w:rsidR="00EC7585" w:rsidRPr="00202D6B">
        <w:rPr>
          <w:sz w:val="24"/>
          <w:szCs w:val="24"/>
        </w:rPr>
        <w:t xml:space="preserve">. На заседании комиссии заслушиваются пояснения </w:t>
      </w:r>
      <w:r w:rsidR="00EC7585" w:rsidRPr="00202D6B">
        <w:rPr>
          <w:bCs/>
          <w:sz w:val="24"/>
          <w:szCs w:val="24"/>
        </w:rPr>
        <w:t>муниципальн</w:t>
      </w:r>
      <w:r w:rsidR="00EC7585" w:rsidRPr="00202D6B">
        <w:rPr>
          <w:sz w:val="24"/>
          <w:szCs w:val="24"/>
        </w:rPr>
        <w:t xml:space="preserve">ого служащего или гражданина, замещавшего должность </w:t>
      </w:r>
      <w:r w:rsidR="00EC7585" w:rsidRPr="00202D6B">
        <w:rPr>
          <w:bCs/>
          <w:sz w:val="24"/>
          <w:szCs w:val="24"/>
        </w:rPr>
        <w:t>муниципальн</w:t>
      </w:r>
      <w:r w:rsidR="00EC7585" w:rsidRPr="00202D6B">
        <w:rPr>
          <w:sz w:val="24"/>
          <w:szCs w:val="24"/>
        </w:rPr>
        <w:t>ой службы в органе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EC7585" w:rsidRPr="00202D6B" w:rsidRDefault="00207DE5" w:rsidP="00BB77AA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29</w:t>
      </w:r>
      <w:r w:rsidR="00EC7585" w:rsidRPr="00202D6B">
        <w:rPr>
          <w:bCs/>
          <w:sz w:val="24"/>
          <w:szCs w:val="24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EC7585" w:rsidRPr="00202D6B" w:rsidRDefault="00207DE5" w:rsidP="00BB77AA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bookmarkStart w:id="10" w:name="Par114"/>
      <w:bookmarkEnd w:id="10"/>
      <w:r>
        <w:rPr>
          <w:bCs/>
          <w:sz w:val="24"/>
          <w:szCs w:val="24"/>
        </w:rPr>
        <w:t>30</w:t>
      </w:r>
      <w:r w:rsidR="00EC7585" w:rsidRPr="00202D6B">
        <w:rPr>
          <w:bCs/>
          <w:sz w:val="24"/>
          <w:szCs w:val="24"/>
        </w:rPr>
        <w:t>. По итогам рассмотрения вопроса, указанного в абзац</w:t>
      </w:r>
      <w:r w:rsidR="002C5AEF">
        <w:rPr>
          <w:bCs/>
          <w:sz w:val="24"/>
          <w:szCs w:val="24"/>
        </w:rPr>
        <w:t>е втором подпункта «а» пункта 15</w:t>
      </w:r>
      <w:r w:rsidR="00EC7585" w:rsidRPr="00202D6B">
        <w:rPr>
          <w:bCs/>
          <w:sz w:val="24"/>
          <w:szCs w:val="24"/>
        </w:rPr>
        <w:t xml:space="preserve"> настоящего </w:t>
      </w:r>
      <w:r w:rsidR="00EC7585" w:rsidRPr="00202D6B">
        <w:rPr>
          <w:sz w:val="24"/>
          <w:szCs w:val="24"/>
        </w:rPr>
        <w:t>Положения</w:t>
      </w:r>
      <w:r w:rsidR="00EC7585" w:rsidRPr="00202D6B">
        <w:rPr>
          <w:bCs/>
          <w:sz w:val="24"/>
          <w:szCs w:val="24"/>
        </w:rPr>
        <w:t>, комиссия принимает одно из следующих решений:</w:t>
      </w:r>
    </w:p>
    <w:p w:rsidR="00EC7585" w:rsidRPr="00202D6B" w:rsidRDefault="00EC7585" w:rsidP="00BB77AA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proofErr w:type="gramStart"/>
      <w:r w:rsidRPr="00202D6B">
        <w:rPr>
          <w:bCs/>
          <w:sz w:val="24"/>
          <w:szCs w:val="24"/>
        </w:rPr>
        <w:t>а</w:t>
      </w:r>
      <w:proofErr w:type="gramEnd"/>
      <w:r w:rsidRPr="00202D6B">
        <w:rPr>
          <w:bCs/>
          <w:sz w:val="24"/>
          <w:szCs w:val="24"/>
        </w:rPr>
        <w:t>) установить, что сведения, представленные муниципальным служащим, являются достоверными и полными;</w:t>
      </w:r>
    </w:p>
    <w:p w:rsidR="00EC7585" w:rsidRPr="00202D6B" w:rsidRDefault="00EC7585" w:rsidP="00BB77AA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proofErr w:type="gramStart"/>
      <w:r w:rsidRPr="00202D6B">
        <w:rPr>
          <w:bCs/>
          <w:sz w:val="24"/>
          <w:szCs w:val="24"/>
        </w:rPr>
        <w:t>б</w:t>
      </w:r>
      <w:proofErr w:type="gramEnd"/>
      <w:r w:rsidRPr="00202D6B">
        <w:rPr>
          <w:bCs/>
          <w:sz w:val="24"/>
          <w:szCs w:val="24"/>
        </w:rPr>
        <w:t>) установить, что сведения, представленные муниципальным служащим, являются недостоверными и (или) неполными. В этом случае комиссия рекомендует руководителю органа применить к муниципальному служащему конкретную меру ответственности.</w:t>
      </w:r>
    </w:p>
    <w:p w:rsidR="00EC7585" w:rsidRPr="00202D6B" w:rsidRDefault="00207DE5" w:rsidP="00BB77A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31</w:t>
      </w:r>
      <w:r w:rsidR="00EC7585" w:rsidRPr="00202D6B">
        <w:rPr>
          <w:sz w:val="24"/>
          <w:szCs w:val="24"/>
        </w:rPr>
        <w:t>. По итогам рассмотрения вопроса, указанного в абзаце</w:t>
      </w:r>
      <w:r w:rsidR="002C5AEF">
        <w:rPr>
          <w:sz w:val="24"/>
          <w:szCs w:val="24"/>
        </w:rPr>
        <w:t xml:space="preserve"> третьем подпункта «а» пункта 15</w:t>
      </w:r>
      <w:r w:rsidR="00EC7585" w:rsidRPr="00202D6B">
        <w:rPr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EC7585" w:rsidRPr="00202D6B" w:rsidRDefault="00EC7585" w:rsidP="00BB77A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202D6B">
        <w:rPr>
          <w:sz w:val="24"/>
          <w:szCs w:val="24"/>
        </w:rPr>
        <w:t>а</w:t>
      </w:r>
      <w:proofErr w:type="gramEnd"/>
      <w:r w:rsidRPr="00202D6B">
        <w:rPr>
          <w:sz w:val="24"/>
          <w:szCs w:val="24"/>
        </w:rPr>
        <w:t xml:space="preserve">) установить, что </w:t>
      </w:r>
      <w:r w:rsidRPr="00202D6B">
        <w:rPr>
          <w:bCs/>
          <w:sz w:val="24"/>
          <w:szCs w:val="24"/>
        </w:rPr>
        <w:t>муниципальн</w:t>
      </w:r>
      <w:r w:rsidRPr="00202D6B">
        <w:rPr>
          <w:sz w:val="24"/>
          <w:szCs w:val="24"/>
        </w:rPr>
        <w:t>ый служащий соблюдал требования к служебному поведению и (или) требования об урегулировании конфликта интересов;</w:t>
      </w:r>
    </w:p>
    <w:p w:rsidR="00EC7585" w:rsidRPr="00202D6B" w:rsidRDefault="00EC7585" w:rsidP="00BB77AA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proofErr w:type="gramStart"/>
      <w:r w:rsidRPr="00202D6B">
        <w:rPr>
          <w:sz w:val="24"/>
          <w:szCs w:val="24"/>
        </w:rPr>
        <w:t>б</w:t>
      </w:r>
      <w:proofErr w:type="gramEnd"/>
      <w:r w:rsidRPr="00202D6B">
        <w:rPr>
          <w:sz w:val="24"/>
          <w:szCs w:val="24"/>
        </w:rPr>
        <w:t xml:space="preserve">) установить, что </w:t>
      </w:r>
      <w:r w:rsidRPr="00202D6B">
        <w:rPr>
          <w:bCs/>
          <w:sz w:val="24"/>
          <w:szCs w:val="24"/>
        </w:rPr>
        <w:t>муниципальн</w:t>
      </w:r>
      <w:r w:rsidRPr="00202D6B">
        <w:rPr>
          <w:sz w:val="24"/>
          <w:szCs w:val="24"/>
        </w:rPr>
        <w:t xml:space="preserve">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</w:t>
      </w:r>
      <w:r w:rsidRPr="00202D6B">
        <w:rPr>
          <w:bCs/>
          <w:sz w:val="24"/>
          <w:szCs w:val="24"/>
        </w:rPr>
        <w:t xml:space="preserve">органа </w:t>
      </w:r>
      <w:r w:rsidRPr="00202D6B">
        <w:rPr>
          <w:sz w:val="24"/>
          <w:szCs w:val="24"/>
        </w:rPr>
        <w:t xml:space="preserve">указать </w:t>
      </w:r>
      <w:r w:rsidRPr="00202D6B">
        <w:rPr>
          <w:bCs/>
          <w:sz w:val="24"/>
          <w:szCs w:val="24"/>
        </w:rPr>
        <w:t>муниципальн</w:t>
      </w:r>
      <w:r w:rsidRPr="00202D6B">
        <w:rPr>
          <w:sz w:val="24"/>
          <w:szCs w:val="24"/>
        </w:rPr>
        <w:t xml:space="preserve">ому служащему на недопустимость </w:t>
      </w:r>
      <w:r w:rsidRPr="00202D6B">
        <w:rPr>
          <w:bCs/>
          <w:sz w:val="24"/>
          <w:szCs w:val="24"/>
        </w:rPr>
        <w:t>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EC7585" w:rsidRPr="00202D6B" w:rsidRDefault="00C05D52" w:rsidP="00BB77AA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32</w:t>
      </w:r>
      <w:r w:rsidR="00EC7585" w:rsidRPr="00202D6B">
        <w:rPr>
          <w:bCs/>
          <w:sz w:val="24"/>
          <w:szCs w:val="24"/>
        </w:rPr>
        <w:t>. По итогам рассмотрения вопроса, указанного в абзац</w:t>
      </w:r>
      <w:r w:rsidR="00292622">
        <w:rPr>
          <w:bCs/>
          <w:sz w:val="24"/>
          <w:szCs w:val="24"/>
        </w:rPr>
        <w:t>е втором подпункта «б» пункта 15</w:t>
      </w:r>
      <w:r w:rsidR="00EC7585" w:rsidRPr="00202D6B">
        <w:rPr>
          <w:bCs/>
          <w:sz w:val="24"/>
          <w:szCs w:val="24"/>
        </w:rPr>
        <w:t xml:space="preserve"> настоящего </w:t>
      </w:r>
      <w:r w:rsidR="00EC7585" w:rsidRPr="00202D6B">
        <w:rPr>
          <w:sz w:val="24"/>
          <w:szCs w:val="24"/>
        </w:rPr>
        <w:t>Положения</w:t>
      </w:r>
      <w:r w:rsidR="00EC7585" w:rsidRPr="00202D6B">
        <w:rPr>
          <w:bCs/>
          <w:sz w:val="24"/>
          <w:szCs w:val="24"/>
        </w:rPr>
        <w:t>, комиссия принимает одно из следующих решений:</w:t>
      </w:r>
    </w:p>
    <w:p w:rsidR="00EC7585" w:rsidRPr="00202D6B" w:rsidRDefault="00EC7585" w:rsidP="00BB77AA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proofErr w:type="gramStart"/>
      <w:r w:rsidRPr="00202D6B">
        <w:rPr>
          <w:bCs/>
          <w:sz w:val="24"/>
          <w:szCs w:val="24"/>
        </w:rPr>
        <w:t>а</w:t>
      </w:r>
      <w:proofErr w:type="gramEnd"/>
      <w:r w:rsidRPr="00202D6B">
        <w:rPr>
          <w:bCs/>
          <w:sz w:val="24"/>
          <w:szCs w:val="24"/>
        </w:rPr>
        <w:t>) дать гражданину согласие на замещение должности в организации и (или) на выполнение в данной организации работ (оказание данной организации услуг);</w:t>
      </w:r>
    </w:p>
    <w:p w:rsidR="00EC7585" w:rsidRDefault="00EC7585" w:rsidP="00BB77AA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proofErr w:type="gramStart"/>
      <w:r w:rsidRPr="00202D6B">
        <w:rPr>
          <w:bCs/>
          <w:sz w:val="24"/>
          <w:szCs w:val="24"/>
        </w:rPr>
        <w:t>б</w:t>
      </w:r>
      <w:proofErr w:type="gramEnd"/>
      <w:r w:rsidRPr="00202D6B">
        <w:rPr>
          <w:bCs/>
          <w:sz w:val="24"/>
          <w:szCs w:val="24"/>
        </w:rPr>
        <w:t>) отказать гражданину в замещении должности в организации и (или) в выполнении в данной организации работ (оказании данной организации услуг) и мотивировать свой отказ.</w:t>
      </w:r>
    </w:p>
    <w:p w:rsidR="009B55E2" w:rsidRDefault="009B55E2" w:rsidP="009B55E2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33. </w:t>
      </w:r>
      <w:r w:rsidRPr="00202D6B">
        <w:rPr>
          <w:sz w:val="24"/>
          <w:szCs w:val="24"/>
        </w:rPr>
        <w:t>По итогам рассмотрения вопроса, указ</w:t>
      </w:r>
      <w:r>
        <w:rPr>
          <w:sz w:val="24"/>
          <w:szCs w:val="24"/>
        </w:rPr>
        <w:t xml:space="preserve">анного в абзаце третьем подпункте «б» пункта </w:t>
      </w:r>
      <w:r>
        <w:rPr>
          <w:sz w:val="24"/>
          <w:szCs w:val="24"/>
        </w:rPr>
        <w:lastRenderedPageBreak/>
        <w:t>15</w:t>
      </w:r>
      <w:r w:rsidRPr="00202D6B">
        <w:rPr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9B55E2" w:rsidRDefault="009B55E2" w:rsidP="009B55E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>
        <w:rPr>
          <w:rFonts w:eastAsiaTheme="minorHAnsi"/>
          <w:sz w:val="24"/>
          <w:szCs w:val="24"/>
          <w:lang w:eastAsia="en-US"/>
        </w:rPr>
        <w:t>а</w:t>
      </w:r>
      <w:proofErr w:type="gramEnd"/>
      <w:r>
        <w:rPr>
          <w:rFonts w:eastAsiaTheme="minorHAnsi"/>
          <w:sz w:val="24"/>
          <w:szCs w:val="24"/>
          <w:lang w:eastAsia="en-US"/>
        </w:rPr>
        <w:t>) дать гражданину согласие участвовать на безвозмездной основе в управлении указанной некоммерческой организацией;</w:t>
      </w:r>
    </w:p>
    <w:p w:rsidR="009B55E2" w:rsidRDefault="009B55E2" w:rsidP="009B55E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>
        <w:rPr>
          <w:rFonts w:eastAsiaTheme="minorHAnsi"/>
          <w:sz w:val="24"/>
          <w:szCs w:val="24"/>
          <w:lang w:eastAsia="en-US"/>
        </w:rPr>
        <w:t>б</w:t>
      </w:r>
      <w:proofErr w:type="gramEnd"/>
      <w:r>
        <w:rPr>
          <w:rFonts w:eastAsiaTheme="minorHAnsi"/>
          <w:sz w:val="24"/>
          <w:szCs w:val="24"/>
          <w:lang w:eastAsia="en-US"/>
        </w:rPr>
        <w:t>) отказать гражданину согласие участвовать на безвозмездной основе в управлении указанной некоммерческой организацией и мотивировать свой отказ.</w:t>
      </w:r>
    </w:p>
    <w:p w:rsidR="009B55E2" w:rsidRDefault="009B55E2" w:rsidP="009B55E2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34. </w:t>
      </w:r>
      <w:r w:rsidRPr="00202D6B">
        <w:rPr>
          <w:sz w:val="24"/>
          <w:szCs w:val="24"/>
        </w:rPr>
        <w:t>По итогам рассмотрения вопроса, указ</w:t>
      </w:r>
      <w:r>
        <w:rPr>
          <w:sz w:val="24"/>
          <w:szCs w:val="24"/>
        </w:rPr>
        <w:t>анного в абзаце четвертом подпункте «б» пункта 15</w:t>
      </w:r>
      <w:r w:rsidRPr="00202D6B">
        <w:rPr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9B55E2" w:rsidRDefault="009B55E2" w:rsidP="009B55E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>
        <w:rPr>
          <w:rFonts w:eastAsiaTheme="minorHAnsi"/>
          <w:sz w:val="24"/>
          <w:szCs w:val="24"/>
          <w:lang w:eastAsia="en-US"/>
        </w:rPr>
        <w:t>а</w:t>
      </w:r>
      <w:proofErr w:type="gramEnd"/>
      <w:r>
        <w:rPr>
          <w:rFonts w:eastAsiaTheme="minorHAnsi"/>
          <w:sz w:val="24"/>
          <w:szCs w:val="24"/>
          <w:lang w:eastAsia="en-US"/>
        </w:rPr>
        <w:t>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9B55E2" w:rsidRDefault="009B55E2" w:rsidP="009B55E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>
        <w:rPr>
          <w:rFonts w:eastAsiaTheme="minorHAnsi"/>
          <w:sz w:val="24"/>
          <w:szCs w:val="24"/>
          <w:lang w:eastAsia="en-US"/>
        </w:rPr>
        <w:t>б</w:t>
      </w:r>
      <w:proofErr w:type="gramEnd"/>
      <w:r>
        <w:rPr>
          <w:rFonts w:eastAsiaTheme="minorHAnsi"/>
          <w:sz w:val="24"/>
          <w:szCs w:val="24"/>
          <w:lang w:eastAsia="en-US"/>
        </w:rPr>
        <w:t>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9B55E2" w:rsidRDefault="009B55E2" w:rsidP="009B55E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>
        <w:rPr>
          <w:rFonts w:eastAsiaTheme="minorHAnsi"/>
          <w:sz w:val="24"/>
          <w:szCs w:val="24"/>
          <w:lang w:eastAsia="en-US"/>
        </w:rPr>
        <w:t>в</w:t>
      </w:r>
      <w:proofErr w:type="gramEnd"/>
      <w:r>
        <w:rPr>
          <w:rFonts w:eastAsiaTheme="minorHAnsi"/>
          <w:sz w:val="24"/>
          <w:szCs w:val="24"/>
          <w:lang w:eastAsia="en-US"/>
        </w:rPr>
        <w:t>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органа применить к муниципальному служащему конкретную меру ответственности.</w:t>
      </w:r>
    </w:p>
    <w:p w:rsidR="009B55E2" w:rsidRDefault="009B55E2" w:rsidP="009B55E2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35. </w:t>
      </w:r>
      <w:r w:rsidRPr="00202D6B">
        <w:rPr>
          <w:sz w:val="24"/>
          <w:szCs w:val="24"/>
        </w:rPr>
        <w:t>По итогам рассмотрения вопроса, указ</w:t>
      </w:r>
      <w:r>
        <w:rPr>
          <w:sz w:val="24"/>
          <w:szCs w:val="24"/>
        </w:rPr>
        <w:t>анного в абзаце пятом подпункте «б» пункта 15</w:t>
      </w:r>
      <w:r w:rsidRPr="00202D6B">
        <w:rPr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9B55E2" w:rsidRDefault="009B55E2" w:rsidP="009B55E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>
        <w:rPr>
          <w:rFonts w:eastAsiaTheme="minorHAnsi"/>
          <w:sz w:val="24"/>
          <w:szCs w:val="24"/>
          <w:lang w:eastAsia="en-US"/>
        </w:rPr>
        <w:t>а</w:t>
      </w:r>
      <w:proofErr w:type="gramEnd"/>
      <w:r>
        <w:rPr>
          <w:rFonts w:eastAsiaTheme="minorHAnsi"/>
          <w:sz w:val="24"/>
          <w:szCs w:val="24"/>
          <w:lang w:eastAsia="en-US"/>
        </w:rPr>
        <w:t>) признать, что при исполнении муниципальным служащим должностных обязанностей конфликт интересов отсутствует;</w:t>
      </w:r>
    </w:p>
    <w:p w:rsidR="009B55E2" w:rsidRDefault="009B55E2" w:rsidP="009B55E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>
        <w:rPr>
          <w:rFonts w:eastAsiaTheme="minorHAnsi"/>
          <w:sz w:val="24"/>
          <w:szCs w:val="24"/>
          <w:lang w:eastAsia="en-US"/>
        </w:rPr>
        <w:t>б</w:t>
      </w:r>
      <w:proofErr w:type="gramEnd"/>
      <w:r>
        <w:rPr>
          <w:rFonts w:eastAsiaTheme="minorHAnsi"/>
          <w:sz w:val="24"/>
          <w:szCs w:val="24"/>
          <w:lang w:eastAsia="en-US"/>
        </w:rPr>
        <w:t>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руководителю органа принять меры по урегулированию конфликта интересов или по недопущению его возникновения;</w:t>
      </w:r>
    </w:p>
    <w:p w:rsidR="009B55E2" w:rsidRPr="009B55E2" w:rsidRDefault="009B55E2" w:rsidP="009B55E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>
        <w:rPr>
          <w:rFonts w:eastAsiaTheme="minorHAnsi"/>
          <w:sz w:val="24"/>
          <w:szCs w:val="24"/>
          <w:lang w:eastAsia="en-US"/>
        </w:rPr>
        <w:t>в</w:t>
      </w:r>
      <w:proofErr w:type="gramEnd"/>
      <w:r>
        <w:rPr>
          <w:rFonts w:eastAsiaTheme="minorHAnsi"/>
          <w:sz w:val="24"/>
          <w:szCs w:val="24"/>
          <w:lang w:eastAsia="en-US"/>
        </w:rPr>
        <w:t>) признать, что муниципальный служащий не соблюдал требования об урегулировании конфликта интересов. В этом случае комиссия рекомендует руководителю органа применить к муниципальному служащему конкретную меру ответственности.</w:t>
      </w:r>
    </w:p>
    <w:p w:rsidR="009B55E2" w:rsidRPr="00AB1096" w:rsidRDefault="009B55E2" w:rsidP="009B55E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bookmarkStart w:id="11" w:name="Par125"/>
      <w:bookmarkEnd w:id="11"/>
      <w:r>
        <w:rPr>
          <w:sz w:val="24"/>
          <w:szCs w:val="24"/>
        </w:rPr>
        <w:t>36</w:t>
      </w:r>
      <w:r w:rsidR="00EC7585" w:rsidRPr="00202D6B">
        <w:rPr>
          <w:sz w:val="24"/>
          <w:szCs w:val="24"/>
        </w:rPr>
        <w:t xml:space="preserve">. </w:t>
      </w:r>
      <w:r>
        <w:rPr>
          <w:rFonts w:eastAsiaTheme="minorHAnsi"/>
          <w:sz w:val="24"/>
          <w:szCs w:val="24"/>
          <w:lang w:eastAsia="en-US"/>
        </w:rPr>
        <w:t xml:space="preserve">По итогам рассмотрения вопросов, предусмотренных </w:t>
      </w:r>
      <w:hyperlink r:id="rId13" w:history="1">
        <w:r w:rsidRPr="009B55E2">
          <w:rPr>
            <w:rFonts w:eastAsiaTheme="minorHAnsi"/>
            <w:sz w:val="24"/>
            <w:szCs w:val="24"/>
            <w:lang w:eastAsia="en-US"/>
          </w:rPr>
          <w:t>подпунктом «в» пункта 15</w:t>
        </w:r>
      </w:hyperlink>
      <w:r w:rsidRPr="009B55E2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настоящего Положения, комиссия принимает соответствующее решение.</w:t>
      </w:r>
    </w:p>
    <w:p w:rsidR="00B67E45" w:rsidRDefault="00B67E45" w:rsidP="00B67E4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3</w:t>
      </w:r>
      <w:r w:rsidR="009B55E2">
        <w:rPr>
          <w:rFonts w:eastAsiaTheme="minorHAnsi"/>
          <w:sz w:val="24"/>
          <w:szCs w:val="24"/>
          <w:lang w:eastAsia="en-US"/>
        </w:rPr>
        <w:t>7</w:t>
      </w:r>
      <w:r>
        <w:rPr>
          <w:rFonts w:eastAsiaTheme="minorHAnsi"/>
          <w:sz w:val="24"/>
          <w:szCs w:val="24"/>
          <w:lang w:eastAsia="en-US"/>
        </w:rPr>
        <w:t xml:space="preserve">. По итогам рассмотрения вопроса, указанного в </w:t>
      </w:r>
      <w:hyperlink r:id="rId14" w:history="1">
        <w:r w:rsidRPr="00B67E45">
          <w:rPr>
            <w:rFonts w:eastAsiaTheme="minorHAnsi"/>
            <w:sz w:val="24"/>
            <w:szCs w:val="24"/>
            <w:lang w:eastAsia="en-US"/>
          </w:rPr>
          <w:t>подпункте «г» пункта 15</w:t>
        </w:r>
      </w:hyperlink>
      <w:r>
        <w:rPr>
          <w:rFonts w:eastAsiaTheme="minorHAnsi"/>
          <w:sz w:val="24"/>
          <w:szCs w:val="24"/>
          <w:lang w:eastAsia="en-US"/>
        </w:rPr>
        <w:t xml:space="preserve"> настоящего Положения, комиссия принимает одно из следующих решений:</w:t>
      </w:r>
    </w:p>
    <w:p w:rsidR="00B67E45" w:rsidRDefault="00B67E45" w:rsidP="009B55E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>
        <w:rPr>
          <w:rFonts w:eastAsiaTheme="minorHAnsi"/>
          <w:sz w:val="24"/>
          <w:szCs w:val="24"/>
          <w:lang w:eastAsia="en-US"/>
        </w:rPr>
        <w:t>а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) признать, что сведения, представленные муниципальным служащим в соответствии с </w:t>
      </w:r>
      <w:hyperlink r:id="rId15" w:history="1">
        <w:r w:rsidRPr="00B67E45">
          <w:rPr>
            <w:rFonts w:eastAsiaTheme="minorHAnsi"/>
            <w:sz w:val="24"/>
            <w:szCs w:val="24"/>
            <w:lang w:eastAsia="en-US"/>
          </w:rPr>
          <w:t>частью 1 статьи 3</w:t>
        </w:r>
      </w:hyperlink>
      <w:r>
        <w:rPr>
          <w:rFonts w:eastAsiaTheme="minorHAnsi"/>
          <w:sz w:val="24"/>
          <w:szCs w:val="24"/>
          <w:lang w:eastAsia="en-US"/>
        </w:rPr>
        <w:t xml:space="preserve"> Федерального закона от 3 декабря 2012 г. № 230-ФЗ «О контроле за соответствием расходов лиц, замещающих государственные должности, и иных лиц их доходам», являются достоверными и полными;</w:t>
      </w:r>
    </w:p>
    <w:p w:rsidR="00AB1096" w:rsidRDefault="00B67E45" w:rsidP="009B55E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>
        <w:rPr>
          <w:rFonts w:eastAsiaTheme="minorHAnsi"/>
          <w:sz w:val="24"/>
          <w:szCs w:val="24"/>
          <w:lang w:eastAsia="en-US"/>
        </w:rPr>
        <w:t>б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) признать, что сведения, представленные муниципальным служащим в соответствии с </w:t>
      </w:r>
      <w:hyperlink r:id="rId16" w:history="1">
        <w:r w:rsidRPr="00B67E45">
          <w:rPr>
            <w:rFonts w:eastAsiaTheme="minorHAnsi"/>
            <w:sz w:val="24"/>
            <w:szCs w:val="24"/>
            <w:lang w:eastAsia="en-US"/>
          </w:rPr>
          <w:t>частью 1 статьи 3</w:t>
        </w:r>
      </w:hyperlink>
      <w:r w:rsidRPr="00B67E45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Федерального закона от 3 декабря 2012 г. № 230-ФЗ «О контроле за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руководителю органа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EC7585" w:rsidRPr="009B55E2" w:rsidRDefault="009B55E2" w:rsidP="009B55E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38.</w:t>
      </w:r>
      <w:r w:rsidR="00EC7585" w:rsidRPr="00202D6B">
        <w:rPr>
          <w:sz w:val="24"/>
          <w:szCs w:val="24"/>
        </w:rPr>
        <w:t>По итогам рассмотрения вопроса, указ</w:t>
      </w:r>
      <w:r w:rsidR="001D0E0D">
        <w:rPr>
          <w:sz w:val="24"/>
          <w:szCs w:val="24"/>
        </w:rPr>
        <w:t>анного в подпункте «д» пункта 15</w:t>
      </w:r>
      <w:r w:rsidR="00EC7585" w:rsidRPr="00202D6B">
        <w:rPr>
          <w:sz w:val="24"/>
          <w:szCs w:val="24"/>
        </w:rPr>
        <w:t xml:space="preserve"> настоящего Положения, комиссия принимает в отношении гражданина, замещавшего должность </w:t>
      </w:r>
      <w:r w:rsidR="00EC7585" w:rsidRPr="00202D6B">
        <w:rPr>
          <w:bCs/>
          <w:sz w:val="24"/>
          <w:szCs w:val="24"/>
        </w:rPr>
        <w:t>муниципальн</w:t>
      </w:r>
      <w:r w:rsidR="00EC7585" w:rsidRPr="00202D6B">
        <w:rPr>
          <w:sz w:val="24"/>
          <w:szCs w:val="24"/>
        </w:rPr>
        <w:t>ой службы в органе, одно из следующих решений:</w:t>
      </w:r>
    </w:p>
    <w:p w:rsidR="00EC7585" w:rsidRPr="00202D6B" w:rsidRDefault="00EC7585" w:rsidP="00BB77A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202D6B">
        <w:rPr>
          <w:sz w:val="24"/>
          <w:szCs w:val="24"/>
        </w:rPr>
        <w:t>а</w:t>
      </w:r>
      <w:proofErr w:type="gramEnd"/>
      <w:r w:rsidRPr="00202D6B">
        <w:rPr>
          <w:sz w:val="24"/>
          <w:szCs w:val="24"/>
        </w:rPr>
        <w:t xml:space="preserve">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</w:t>
      </w:r>
      <w:r w:rsidRPr="00202D6B">
        <w:rPr>
          <w:sz w:val="24"/>
          <w:szCs w:val="24"/>
        </w:rPr>
        <w:lastRenderedPageBreak/>
        <w:t xml:space="preserve">коммерческой или некоммерческой организации, если отдельные функции по </w:t>
      </w:r>
      <w:r w:rsidRPr="00202D6B">
        <w:rPr>
          <w:bCs/>
          <w:sz w:val="24"/>
          <w:szCs w:val="24"/>
        </w:rPr>
        <w:t>муниципальн</w:t>
      </w:r>
      <w:r w:rsidRPr="00202D6B">
        <w:rPr>
          <w:sz w:val="24"/>
          <w:szCs w:val="24"/>
        </w:rPr>
        <w:t>ому управлению этой организацией входили в его должностные (служебные) обязанности;</w:t>
      </w:r>
    </w:p>
    <w:p w:rsidR="00EC7585" w:rsidRDefault="00EC7585" w:rsidP="00BB77A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202D6B">
        <w:rPr>
          <w:sz w:val="24"/>
          <w:szCs w:val="24"/>
        </w:rPr>
        <w:t>б</w:t>
      </w:r>
      <w:proofErr w:type="gramEnd"/>
      <w:r w:rsidRPr="00202D6B">
        <w:rPr>
          <w:sz w:val="24"/>
          <w:szCs w:val="24"/>
        </w:rPr>
        <w:t xml:space="preserve">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</w:t>
      </w:r>
      <w:r w:rsidRPr="00202D6B">
        <w:rPr>
          <w:bCs/>
          <w:sz w:val="24"/>
          <w:szCs w:val="24"/>
        </w:rPr>
        <w:t>Федеральног</w:t>
      </w:r>
      <w:r w:rsidR="00D0327C">
        <w:rPr>
          <w:bCs/>
          <w:sz w:val="24"/>
          <w:szCs w:val="24"/>
        </w:rPr>
        <w:t>о закона от 25 декабря 2008 г.</w:t>
      </w:r>
      <w:r w:rsidRPr="00202D6B">
        <w:rPr>
          <w:bCs/>
          <w:sz w:val="24"/>
          <w:szCs w:val="24"/>
        </w:rPr>
        <w:t xml:space="preserve"> № 273-ФЗ «О противодействии коррупции»</w:t>
      </w:r>
      <w:r w:rsidRPr="00202D6B">
        <w:rPr>
          <w:sz w:val="24"/>
          <w:szCs w:val="24"/>
        </w:rPr>
        <w:t>. В этом случае комиссия рекомендует руководителю органа проинформировать об указанных обстоятельствах органы прокуратуры и уведомившую организацию.</w:t>
      </w:r>
    </w:p>
    <w:p w:rsidR="009B55E2" w:rsidRPr="00540D33" w:rsidRDefault="009B55E2" w:rsidP="00540D3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39. По итогам рассмотрения вопросов, указанных в </w:t>
      </w:r>
      <w:hyperlink r:id="rId17" w:history="1">
        <w:r w:rsidRPr="009B55E2">
          <w:rPr>
            <w:rFonts w:eastAsiaTheme="minorHAnsi"/>
            <w:sz w:val="24"/>
            <w:szCs w:val="24"/>
            <w:lang w:eastAsia="en-US"/>
          </w:rPr>
          <w:t>подпунктах «а</w:t>
        </w:r>
      </w:hyperlink>
      <w:r w:rsidRPr="009B55E2">
        <w:rPr>
          <w:rFonts w:eastAsiaTheme="minorHAnsi"/>
          <w:sz w:val="24"/>
          <w:szCs w:val="24"/>
          <w:lang w:eastAsia="en-US"/>
        </w:rPr>
        <w:t xml:space="preserve">», </w:t>
      </w:r>
      <w:hyperlink r:id="rId18" w:history="1">
        <w:r w:rsidRPr="009B55E2">
          <w:rPr>
            <w:rFonts w:eastAsiaTheme="minorHAnsi"/>
            <w:sz w:val="24"/>
            <w:szCs w:val="24"/>
            <w:lang w:eastAsia="en-US"/>
          </w:rPr>
          <w:t>«б</w:t>
        </w:r>
      </w:hyperlink>
      <w:r w:rsidRPr="009B55E2">
        <w:rPr>
          <w:rFonts w:eastAsiaTheme="minorHAnsi"/>
          <w:sz w:val="24"/>
          <w:szCs w:val="24"/>
          <w:lang w:eastAsia="en-US"/>
        </w:rPr>
        <w:t xml:space="preserve">», </w:t>
      </w:r>
      <w:hyperlink r:id="rId19" w:history="1">
        <w:r w:rsidRPr="009B55E2">
          <w:rPr>
            <w:rFonts w:eastAsiaTheme="minorHAnsi"/>
            <w:sz w:val="24"/>
            <w:szCs w:val="24"/>
            <w:lang w:eastAsia="en-US"/>
          </w:rPr>
          <w:t>«г</w:t>
        </w:r>
      </w:hyperlink>
      <w:r w:rsidRPr="009B55E2">
        <w:rPr>
          <w:rFonts w:eastAsiaTheme="minorHAnsi"/>
          <w:sz w:val="24"/>
          <w:szCs w:val="24"/>
          <w:lang w:eastAsia="en-US"/>
        </w:rPr>
        <w:t xml:space="preserve">» и </w:t>
      </w:r>
      <w:hyperlink r:id="rId20" w:history="1">
        <w:r w:rsidRPr="009B55E2">
          <w:rPr>
            <w:rFonts w:eastAsiaTheme="minorHAnsi"/>
            <w:sz w:val="24"/>
            <w:szCs w:val="24"/>
            <w:lang w:eastAsia="en-US"/>
          </w:rPr>
          <w:t>«д» пункта 15</w:t>
        </w:r>
      </w:hyperlink>
      <w:r>
        <w:rPr>
          <w:rFonts w:eastAsiaTheme="minorHAnsi"/>
          <w:sz w:val="24"/>
          <w:szCs w:val="24"/>
          <w:lang w:eastAsia="en-US"/>
        </w:rPr>
        <w:t xml:space="preserve"> настоящего Положения, и при наличии оснований комиссия может принять иное решение, чем это предусмотрено 29</w:t>
      </w:r>
      <w:hyperlink r:id="rId21" w:history="1"/>
      <w:r>
        <w:rPr>
          <w:rFonts w:eastAsiaTheme="minorHAnsi"/>
          <w:sz w:val="24"/>
          <w:szCs w:val="24"/>
          <w:lang w:eastAsia="en-US"/>
        </w:rPr>
        <w:t xml:space="preserve"> - </w:t>
      </w:r>
      <w:hyperlink r:id="rId22" w:history="1">
        <w:r w:rsidRPr="009B55E2">
          <w:rPr>
            <w:rFonts w:eastAsiaTheme="minorHAnsi"/>
            <w:sz w:val="24"/>
            <w:szCs w:val="24"/>
            <w:lang w:eastAsia="en-US"/>
          </w:rPr>
          <w:t>34</w:t>
        </w:r>
      </w:hyperlink>
      <w:r w:rsidRPr="009B55E2">
        <w:rPr>
          <w:rFonts w:eastAsiaTheme="minorHAnsi"/>
          <w:sz w:val="24"/>
          <w:szCs w:val="24"/>
          <w:lang w:eastAsia="en-US"/>
        </w:rPr>
        <w:t xml:space="preserve"> настоящего Положения. Основания и мотивы принятия такого решения должны быть от</w:t>
      </w:r>
      <w:r>
        <w:rPr>
          <w:rFonts w:eastAsiaTheme="minorHAnsi"/>
          <w:sz w:val="24"/>
          <w:szCs w:val="24"/>
          <w:lang w:eastAsia="en-US"/>
        </w:rPr>
        <w:t xml:space="preserve">ражены </w:t>
      </w:r>
      <w:r w:rsidR="00540D33">
        <w:rPr>
          <w:rFonts w:eastAsiaTheme="minorHAnsi"/>
          <w:sz w:val="24"/>
          <w:szCs w:val="24"/>
          <w:lang w:eastAsia="en-US"/>
        </w:rPr>
        <w:t>в протоколе заседания комиссии.</w:t>
      </w:r>
    </w:p>
    <w:p w:rsidR="00EC7585" w:rsidRPr="00202D6B" w:rsidRDefault="00540D33" w:rsidP="00BB77AA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40</w:t>
      </w:r>
      <w:r w:rsidR="00EC7585" w:rsidRPr="00202D6B">
        <w:rPr>
          <w:rFonts w:ascii="Times New Roman" w:eastAsia="Calibri" w:hAnsi="Times New Roman" w:cs="Times New Roman"/>
          <w:sz w:val="24"/>
          <w:szCs w:val="24"/>
          <w:lang w:eastAsia="en-US"/>
        </w:rPr>
        <w:t>. Для исполнения решений комиссии могут быть подготовлены проекты нормативных правовых актов органа, решений или поручений руководителя органа, которые в установленном порядке представляются на рассмотрение руководителю органа.</w:t>
      </w:r>
    </w:p>
    <w:p w:rsidR="00EC7585" w:rsidRPr="00202D6B" w:rsidRDefault="00540D33" w:rsidP="00BB77A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41</w:t>
      </w:r>
      <w:r w:rsidR="00EC7585" w:rsidRPr="00202D6B">
        <w:rPr>
          <w:sz w:val="24"/>
          <w:szCs w:val="24"/>
        </w:rPr>
        <w:t>. Решения комиссии по</w:t>
      </w:r>
      <w:r w:rsidR="001D0E0D">
        <w:rPr>
          <w:sz w:val="24"/>
          <w:szCs w:val="24"/>
        </w:rPr>
        <w:t xml:space="preserve"> вопросам, указанным в пункте 15</w:t>
      </w:r>
      <w:r w:rsidR="00EC7585" w:rsidRPr="00202D6B">
        <w:rPr>
          <w:sz w:val="24"/>
          <w:szCs w:val="24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EC7585" w:rsidRPr="00202D6B" w:rsidRDefault="00540D33" w:rsidP="00BB77A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42</w:t>
      </w:r>
      <w:r w:rsidR="00EC7585" w:rsidRPr="00202D6B">
        <w:rPr>
          <w:sz w:val="24"/>
          <w:szCs w:val="24"/>
        </w:rPr>
        <w:t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</w:t>
      </w:r>
      <w:r w:rsidR="001D0E0D">
        <w:rPr>
          <w:sz w:val="24"/>
          <w:szCs w:val="24"/>
        </w:rPr>
        <w:t>е втором подпункта «б» пункта 15</w:t>
      </w:r>
      <w:r w:rsidR="00EC7585" w:rsidRPr="00202D6B">
        <w:rPr>
          <w:sz w:val="24"/>
          <w:szCs w:val="24"/>
        </w:rPr>
        <w:t xml:space="preserve"> настоящего Положения, для руководителя органа носят рекомендательный характер. Решение, принимаемое по итогам рассмотрения вопроса, указанного в абзац</w:t>
      </w:r>
      <w:r w:rsidR="001D0E0D">
        <w:rPr>
          <w:sz w:val="24"/>
          <w:szCs w:val="24"/>
        </w:rPr>
        <w:t>е втором подпункта «б» пункта 15</w:t>
      </w:r>
      <w:r w:rsidR="00EC7585" w:rsidRPr="00202D6B">
        <w:rPr>
          <w:sz w:val="24"/>
          <w:szCs w:val="24"/>
        </w:rPr>
        <w:t xml:space="preserve"> настоящего Положения, носит обязательный характер.</w:t>
      </w:r>
    </w:p>
    <w:p w:rsidR="00EC7585" w:rsidRPr="00202D6B" w:rsidRDefault="00540D33" w:rsidP="00BB77A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43</w:t>
      </w:r>
      <w:r w:rsidR="00EC7585" w:rsidRPr="00202D6B">
        <w:rPr>
          <w:sz w:val="24"/>
          <w:szCs w:val="24"/>
        </w:rPr>
        <w:t>. В протоколе заседания комиссии указываются:</w:t>
      </w:r>
    </w:p>
    <w:p w:rsidR="00EC7585" w:rsidRPr="00202D6B" w:rsidRDefault="00EC7585" w:rsidP="00BB77A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202D6B">
        <w:rPr>
          <w:sz w:val="24"/>
          <w:szCs w:val="24"/>
        </w:rPr>
        <w:t>а</w:t>
      </w:r>
      <w:proofErr w:type="gramEnd"/>
      <w:r w:rsidRPr="00202D6B">
        <w:rPr>
          <w:sz w:val="24"/>
          <w:szCs w:val="24"/>
        </w:rPr>
        <w:t>) дата заседания комиссии, фамилии, имена, отчества членов комиссии и других лиц, присутствующих на заседании;</w:t>
      </w:r>
    </w:p>
    <w:p w:rsidR="00EC7585" w:rsidRPr="00202D6B" w:rsidRDefault="00EC7585" w:rsidP="00BB77A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202D6B">
        <w:rPr>
          <w:sz w:val="24"/>
          <w:szCs w:val="24"/>
        </w:rPr>
        <w:t>б</w:t>
      </w:r>
      <w:proofErr w:type="gramEnd"/>
      <w:r w:rsidRPr="00202D6B">
        <w:rPr>
          <w:sz w:val="24"/>
          <w:szCs w:val="24"/>
        </w:rPr>
        <w:t xml:space="preserve">) формулировка каждого из рассматриваемых на заседании комиссии вопросов с указанием фамилии, имени, отчества, должности </w:t>
      </w:r>
      <w:r w:rsidRPr="00202D6B">
        <w:rPr>
          <w:bCs/>
          <w:sz w:val="24"/>
          <w:szCs w:val="24"/>
        </w:rPr>
        <w:t>муниципальн</w:t>
      </w:r>
      <w:r w:rsidRPr="00202D6B">
        <w:rPr>
          <w:sz w:val="24"/>
          <w:szCs w:val="24"/>
        </w:rPr>
        <w:t>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EC7585" w:rsidRPr="00202D6B" w:rsidRDefault="00EC7585" w:rsidP="00BB77A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202D6B">
        <w:rPr>
          <w:sz w:val="24"/>
          <w:szCs w:val="24"/>
        </w:rPr>
        <w:t>в</w:t>
      </w:r>
      <w:proofErr w:type="gramEnd"/>
      <w:r w:rsidRPr="00202D6B">
        <w:rPr>
          <w:sz w:val="24"/>
          <w:szCs w:val="24"/>
        </w:rPr>
        <w:t xml:space="preserve">) предъявляемые к </w:t>
      </w:r>
      <w:r w:rsidRPr="00202D6B">
        <w:rPr>
          <w:bCs/>
          <w:sz w:val="24"/>
          <w:szCs w:val="24"/>
        </w:rPr>
        <w:t>муниципальн</w:t>
      </w:r>
      <w:r w:rsidRPr="00202D6B">
        <w:rPr>
          <w:sz w:val="24"/>
          <w:szCs w:val="24"/>
        </w:rPr>
        <w:t>ому служащему претензии, материалы, на которых они основываются;</w:t>
      </w:r>
    </w:p>
    <w:p w:rsidR="00EC7585" w:rsidRPr="00202D6B" w:rsidRDefault="00EC7585" w:rsidP="00BB77A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202D6B">
        <w:rPr>
          <w:sz w:val="24"/>
          <w:szCs w:val="24"/>
        </w:rPr>
        <w:t>г</w:t>
      </w:r>
      <w:proofErr w:type="gramEnd"/>
      <w:r w:rsidRPr="00202D6B">
        <w:rPr>
          <w:sz w:val="24"/>
          <w:szCs w:val="24"/>
        </w:rPr>
        <w:t xml:space="preserve">) содержание пояснений </w:t>
      </w:r>
      <w:r w:rsidRPr="00202D6B">
        <w:rPr>
          <w:bCs/>
          <w:sz w:val="24"/>
          <w:szCs w:val="24"/>
        </w:rPr>
        <w:t>муниципальн</w:t>
      </w:r>
      <w:r w:rsidRPr="00202D6B">
        <w:rPr>
          <w:sz w:val="24"/>
          <w:szCs w:val="24"/>
        </w:rPr>
        <w:t>ого служащего и других лиц по существу предъявляемых претензий;</w:t>
      </w:r>
    </w:p>
    <w:p w:rsidR="00EC7585" w:rsidRPr="00202D6B" w:rsidRDefault="00EC7585" w:rsidP="00BB77A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202D6B">
        <w:rPr>
          <w:sz w:val="24"/>
          <w:szCs w:val="24"/>
        </w:rPr>
        <w:t>д</w:t>
      </w:r>
      <w:proofErr w:type="gramEnd"/>
      <w:r w:rsidRPr="00202D6B">
        <w:rPr>
          <w:sz w:val="24"/>
          <w:szCs w:val="24"/>
        </w:rPr>
        <w:t>) фамилии, имена, отчества выступивших на заседании лиц и краткое изложение их выступлений;</w:t>
      </w:r>
    </w:p>
    <w:p w:rsidR="00EC7585" w:rsidRPr="00202D6B" w:rsidRDefault="00EC7585" w:rsidP="00BB77A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202D6B">
        <w:rPr>
          <w:sz w:val="24"/>
          <w:szCs w:val="24"/>
        </w:rPr>
        <w:t>е</w:t>
      </w:r>
      <w:proofErr w:type="gramEnd"/>
      <w:r w:rsidRPr="00202D6B">
        <w:rPr>
          <w:sz w:val="24"/>
          <w:szCs w:val="24"/>
        </w:rPr>
        <w:t>) источник информации, содержащей основания для проведения заседания комиссии, дата поступления информации в орган;</w:t>
      </w:r>
    </w:p>
    <w:p w:rsidR="00EC7585" w:rsidRPr="00202D6B" w:rsidRDefault="00EC7585" w:rsidP="00BB77A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202D6B">
        <w:rPr>
          <w:sz w:val="24"/>
          <w:szCs w:val="24"/>
        </w:rPr>
        <w:t>ж</w:t>
      </w:r>
      <w:proofErr w:type="gramEnd"/>
      <w:r w:rsidRPr="00202D6B">
        <w:rPr>
          <w:sz w:val="24"/>
          <w:szCs w:val="24"/>
        </w:rPr>
        <w:t>) другие сведения;</w:t>
      </w:r>
    </w:p>
    <w:p w:rsidR="00EC7585" w:rsidRPr="00202D6B" w:rsidRDefault="00EC7585" w:rsidP="00BB77A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202D6B">
        <w:rPr>
          <w:sz w:val="24"/>
          <w:szCs w:val="24"/>
        </w:rPr>
        <w:t>з</w:t>
      </w:r>
      <w:proofErr w:type="gramEnd"/>
      <w:r w:rsidRPr="00202D6B">
        <w:rPr>
          <w:sz w:val="24"/>
          <w:szCs w:val="24"/>
        </w:rPr>
        <w:t>) результаты голосования;</w:t>
      </w:r>
    </w:p>
    <w:p w:rsidR="00EC7585" w:rsidRPr="00202D6B" w:rsidRDefault="00EC7585" w:rsidP="00BB77A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202D6B">
        <w:rPr>
          <w:sz w:val="24"/>
          <w:szCs w:val="24"/>
        </w:rPr>
        <w:t>и</w:t>
      </w:r>
      <w:proofErr w:type="gramEnd"/>
      <w:r w:rsidRPr="00202D6B">
        <w:rPr>
          <w:sz w:val="24"/>
          <w:szCs w:val="24"/>
        </w:rPr>
        <w:t>) решение и обоснование его принятия.</w:t>
      </w:r>
    </w:p>
    <w:p w:rsidR="00EC7585" w:rsidRPr="00202D6B" w:rsidRDefault="00540D33" w:rsidP="00BB77A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44</w:t>
      </w:r>
      <w:r w:rsidR="00EC7585" w:rsidRPr="00202D6B">
        <w:rPr>
          <w:sz w:val="24"/>
          <w:szCs w:val="24"/>
        </w:rPr>
        <w:t xml:space="preserve">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</w:t>
      </w:r>
      <w:r w:rsidR="00EC7585" w:rsidRPr="00202D6B">
        <w:rPr>
          <w:bCs/>
          <w:sz w:val="24"/>
          <w:szCs w:val="24"/>
        </w:rPr>
        <w:t>муниципальн</w:t>
      </w:r>
      <w:r w:rsidR="00EC7585" w:rsidRPr="00202D6B">
        <w:rPr>
          <w:sz w:val="24"/>
          <w:szCs w:val="24"/>
        </w:rPr>
        <w:t>ый служащий.</w:t>
      </w:r>
    </w:p>
    <w:p w:rsidR="00EC7585" w:rsidRPr="00202D6B" w:rsidRDefault="00540D33" w:rsidP="00BB77A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45</w:t>
      </w:r>
      <w:r w:rsidR="00EC7585" w:rsidRPr="00202D6B">
        <w:rPr>
          <w:sz w:val="24"/>
          <w:szCs w:val="24"/>
        </w:rPr>
        <w:t>. Копии протокола заседания комиссии в 7-дневный срок со дня заседания направляются руководителю органа, полност</w:t>
      </w:r>
      <w:r w:rsidR="00113FB3">
        <w:rPr>
          <w:sz w:val="24"/>
          <w:szCs w:val="24"/>
        </w:rPr>
        <w:t>ью или в виде выписок из него-</w:t>
      </w:r>
      <w:r w:rsidR="00EC7585" w:rsidRPr="00202D6B">
        <w:rPr>
          <w:sz w:val="24"/>
          <w:szCs w:val="24"/>
        </w:rPr>
        <w:t>муниципальному служащему</w:t>
      </w:r>
      <w:r w:rsidR="00D20F0B">
        <w:rPr>
          <w:sz w:val="24"/>
          <w:szCs w:val="24"/>
        </w:rPr>
        <w:t>, а также по решению комиссии-</w:t>
      </w:r>
      <w:r w:rsidR="00EC7585" w:rsidRPr="00202D6B">
        <w:rPr>
          <w:sz w:val="24"/>
          <w:szCs w:val="24"/>
        </w:rPr>
        <w:t>иным заинтересованным лицам.</w:t>
      </w:r>
    </w:p>
    <w:p w:rsidR="00EC7585" w:rsidRPr="00202D6B" w:rsidRDefault="00EC7585" w:rsidP="00BB77A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02D6B">
        <w:rPr>
          <w:sz w:val="24"/>
          <w:szCs w:val="24"/>
        </w:rPr>
        <w:t xml:space="preserve">Выписка из протокола заседания комиссии, заверенная подписью секретаря комиссии, вручается гражданину, замещавшему должность </w:t>
      </w:r>
      <w:r w:rsidRPr="00202D6B">
        <w:rPr>
          <w:bCs/>
          <w:sz w:val="24"/>
          <w:szCs w:val="24"/>
        </w:rPr>
        <w:t>муниципально</w:t>
      </w:r>
      <w:r w:rsidRPr="00202D6B">
        <w:rPr>
          <w:sz w:val="24"/>
          <w:szCs w:val="24"/>
        </w:rPr>
        <w:t>й службы в органе, в отношении которого рассматривался вопрос, указанный в абзац</w:t>
      </w:r>
      <w:r w:rsidR="001D0E0D">
        <w:rPr>
          <w:sz w:val="24"/>
          <w:szCs w:val="24"/>
        </w:rPr>
        <w:t xml:space="preserve">е втором подпункта «б» пункта </w:t>
      </w:r>
      <w:r w:rsidR="001D0E0D">
        <w:rPr>
          <w:sz w:val="24"/>
          <w:szCs w:val="24"/>
        </w:rPr>
        <w:lastRenderedPageBreak/>
        <w:t>15</w:t>
      </w:r>
      <w:r w:rsidRPr="00202D6B">
        <w:rPr>
          <w:sz w:val="24"/>
          <w:szCs w:val="24"/>
        </w:rPr>
        <w:t xml:space="preserve"> настоящего Положения, под роспись или направляется заказным письмом с уведомлением по указанному им в обращении адресу</w:t>
      </w:r>
      <w:r w:rsidR="00540D33">
        <w:rPr>
          <w:sz w:val="24"/>
          <w:szCs w:val="24"/>
        </w:rPr>
        <w:t xml:space="preserve"> либо любым другим способом с реквизитами такого способа</w:t>
      </w:r>
      <w:r w:rsidRPr="00202D6B">
        <w:rPr>
          <w:sz w:val="24"/>
          <w:szCs w:val="24"/>
        </w:rPr>
        <w:t xml:space="preserve"> не позднее 1 рабочего дня, следующего за днем подписания протокола соответствующего заседания комиссии. В случае направления гражданину выписки из протокола заседания комиссии заказным письмом с уведомлением гражданин также уведомляется устно секретарем комиссии в течение 7 рабочих дней со дня подписания протокола соответствующего заседания комиссии.</w:t>
      </w:r>
    </w:p>
    <w:p w:rsidR="00EC7585" w:rsidRPr="00202D6B" w:rsidRDefault="00540D33" w:rsidP="00BB77A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46</w:t>
      </w:r>
      <w:r w:rsidR="00EC7585" w:rsidRPr="00202D6B">
        <w:rPr>
          <w:sz w:val="24"/>
          <w:szCs w:val="24"/>
        </w:rPr>
        <w:t xml:space="preserve">. Руководитель органа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</w:t>
      </w:r>
      <w:r w:rsidR="00EC7585" w:rsidRPr="00202D6B">
        <w:rPr>
          <w:bCs/>
          <w:sz w:val="24"/>
          <w:szCs w:val="24"/>
        </w:rPr>
        <w:t>муниципальн</w:t>
      </w:r>
      <w:r w:rsidR="00EC7585" w:rsidRPr="00202D6B">
        <w:rPr>
          <w:sz w:val="24"/>
          <w:szCs w:val="24"/>
        </w:rPr>
        <w:t>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органа в письменной форме уведомляет комиссию в месячный срок со дня поступления к нему протокола заседания комиссии. Решение руководителя органа оглашается на ближайшем заседании комиссии и принимается к сведению без обсуждения.</w:t>
      </w:r>
    </w:p>
    <w:p w:rsidR="00EC7585" w:rsidRPr="00202D6B" w:rsidRDefault="00540D33" w:rsidP="00BB77A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47</w:t>
      </w:r>
      <w:r w:rsidR="00EC7585" w:rsidRPr="00202D6B">
        <w:rPr>
          <w:sz w:val="24"/>
          <w:szCs w:val="24"/>
        </w:rPr>
        <w:t xml:space="preserve">. В случае установления комиссией признаков дисциплинарного проступка в действиях (бездействии) </w:t>
      </w:r>
      <w:r w:rsidR="00EC7585" w:rsidRPr="00202D6B">
        <w:rPr>
          <w:bCs/>
          <w:sz w:val="24"/>
          <w:szCs w:val="24"/>
        </w:rPr>
        <w:t>муниципальн</w:t>
      </w:r>
      <w:r w:rsidR="00EC7585" w:rsidRPr="00202D6B">
        <w:rPr>
          <w:sz w:val="24"/>
          <w:szCs w:val="24"/>
        </w:rPr>
        <w:t xml:space="preserve">ого служащего информация об этом представляется руководителю органа для решения вопроса о применении к </w:t>
      </w:r>
      <w:r w:rsidR="00EC7585" w:rsidRPr="00202D6B">
        <w:rPr>
          <w:bCs/>
          <w:sz w:val="24"/>
          <w:szCs w:val="24"/>
        </w:rPr>
        <w:t>муниципально</w:t>
      </w:r>
      <w:r w:rsidR="00EC7585" w:rsidRPr="00202D6B">
        <w:rPr>
          <w:sz w:val="24"/>
          <w:szCs w:val="24"/>
        </w:rPr>
        <w:t>му служащему мер ответственности, предусмотренных нормативными правовыми актами Российской Федерации.</w:t>
      </w:r>
    </w:p>
    <w:p w:rsidR="00EC7585" w:rsidRPr="00202D6B" w:rsidRDefault="00540D33" w:rsidP="00BB77A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48</w:t>
      </w:r>
      <w:r w:rsidR="00EC7585" w:rsidRPr="00202D6B">
        <w:rPr>
          <w:sz w:val="24"/>
          <w:szCs w:val="24"/>
        </w:rPr>
        <w:t xml:space="preserve">. В случае установления комиссией факта совершения </w:t>
      </w:r>
      <w:r w:rsidR="00EC7585" w:rsidRPr="00202D6B">
        <w:rPr>
          <w:bCs/>
          <w:sz w:val="24"/>
          <w:szCs w:val="24"/>
        </w:rPr>
        <w:t>муниципальн</w:t>
      </w:r>
      <w:r w:rsidR="00EC7585" w:rsidRPr="00202D6B">
        <w:rPr>
          <w:sz w:val="24"/>
          <w:szCs w:val="24"/>
        </w:rPr>
        <w:t>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 в 3-дневный срок, а при необходимости - немедленно.</w:t>
      </w:r>
    </w:p>
    <w:p w:rsidR="00237240" w:rsidRDefault="006F4759" w:rsidP="00BB77A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49</w:t>
      </w:r>
      <w:r w:rsidR="00EC7585" w:rsidRPr="00202D6B">
        <w:rPr>
          <w:sz w:val="24"/>
          <w:szCs w:val="24"/>
        </w:rPr>
        <w:t xml:space="preserve">. Копия протокола заседания комиссии или выписка из него приобщается к личному делу </w:t>
      </w:r>
      <w:r w:rsidR="00EC7585" w:rsidRPr="00202D6B">
        <w:rPr>
          <w:bCs/>
          <w:sz w:val="24"/>
          <w:szCs w:val="24"/>
        </w:rPr>
        <w:t>муниципально</w:t>
      </w:r>
      <w:r w:rsidR="00EC7585" w:rsidRPr="00202D6B">
        <w:rPr>
          <w:sz w:val="24"/>
          <w:szCs w:val="24"/>
        </w:rPr>
        <w:t>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DD412B" w:rsidRPr="00DD412B" w:rsidRDefault="00DD412B" w:rsidP="00BB77A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50.</w:t>
      </w:r>
      <w:r w:rsidRPr="00DD412B">
        <w:t xml:space="preserve"> </w:t>
      </w:r>
      <w:r w:rsidRPr="00DD412B">
        <w:rPr>
          <w:sz w:val="24"/>
          <w:szCs w:val="24"/>
        </w:rPr>
        <w:t xml:space="preserve"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должностными лицами кадровой службы </w:t>
      </w:r>
      <w:r>
        <w:rPr>
          <w:sz w:val="24"/>
          <w:szCs w:val="24"/>
        </w:rPr>
        <w:t>(специалистом, ответственным</w:t>
      </w:r>
      <w:r w:rsidRPr="00DD412B">
        <w:rPr>
          <w:sz w:val="24"/>
          <w:szCs w:val="24"/>
        </w:rPr>
        <w:t xml:space="preserve"> за работу по профилактике коррупционных и иных правонарушений</w:t>
      </w:r>
      <w:r>
        <w:rPr>
          <w:sz w:val="24"/>
          <w:szCs w:val="24"/>
        </w:rPr>
        <w:t>).</w:t>
      </w:r>
    </w:p>
    <w:p w:rsidR="00F57AB5" w:rsidRDefault="00F57AB5"/>
    <w:sectPr w:rsidR="00F57AB5" w:rsidSect="00ED7E8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240"/>
    <w:rsid w:val="00047827"/>
    <w:rsid w:val="00074637"/>
    <w:rsid w:val="00113FB3"/>
    <w:rsid w:val="00121D78"/>
    <w:rsid w:val="00140FDC"/>
    <w:rsid w:val="00184747"/>
    <w:rsid w:val="001D0E0D"/>
    <w:rsid w:val="00207DE5"/>
    <w:rsid w:val="00222C28"/>
    <w:rsid w:val="0023076C"/>
    <w:rsid w:val="00237240"/>
    <w:rsid w:val="002654A3"/>
    <w:rsid w:val="00287880"/>
    <w:rsid w:val="00292622"/>
    <w:rsid w:val="002C5AEF"/>
    <w:rsid w:val="002F3293"/>
    <w:rsid w:val="00381599"/>
    <w:rsid w:val="00452BDE"/>
    <w:rsid w:val="00464576"/>
    <w:rsid w:val="00540D33"/>
    <w:rsid w:val="005603BA"/>
    <w:rsid w:val="00563D1D"/>
    <w:rsid w:val="005D103C"/>
    <w:rsid w:val="005D47AA"/>
    <w:rsid w:val="00610928"/>
    <w:rsid w:val="00627D80"/>
    <w:rsid w:val="00642FB8"/>
    <w:rsid w:val="00645243"/>
    <w:rsid w:val="006A3FFB"/>
    <w:rsid w:val="006A5BB9"/>
    <w:rsid w:val="006E0B68"/>
    <w:rsid w:val="006F4759"/>
    <w:rsid w:val="00764C3E"/>
    <w:rsid w:val="008116AA"/>
    <w:rsid w:val="008255E5"/>
    <w:rsid w:val="008A2A9A"/>
    <w:rsid w:val="00965CB5"/>
    <w:rsid w:val="009B45BA"/>
    <w:rsid w:val="009B55E2"/>
    <w:rsid w:val="00A16244"/>
    <w:rsid w:val="00A22822"/>
    <w:rsid w:val="00A615D6"/>
    <w:rsid w:val="00AB1096"/>
    <w:rsid w:val="00AC61D0"/>
    <w:rsid w:val="00AF19DA"/>
    <w:rsid w:val="00B31E93"/>
    <w:rsid w:val="00B51387"/>
    <w:rsid w:val="00B67E45"/>
    <w:rsid w:val="00B7153B"/>
    <w:rsid w:val="00B91DB5"/>
    <w:rsid w:val="00BA4FF5"/>
    <w:rsid w:val="00BB77AA"/>
    <w:rsid w:val="00BB788F"/>
    <w:rsid w:val="00C05D52"/>
    <w:rsid w:val="00C4388D"/>
    <w:rsid w:val="00D0327C"/>
    <w:rsid w:val="00D20F0B"/>
    <w:rsid w:val="00D833CE"/>
    <w:rsid w:val="00DC6858"/>
    <w:rsid w:val="00DD412B"/>
    <w:rsid w:val="00DD6E20"/>
    <w:rsid w:val="00E029F0"/>
    <w:rsid w:val="00E64DB1"/>
    <w:rsid w:val="00E801CC"/>
    <w:rsid w:val="00EB701A"/>
    <w:rsid w:val="00EC7585"/>
    <w:rsid w:val="00ED7E89"/>
    <w:rsid w:val="00F07337"/>
    <w:rsid w:val="00F17DE1"/>
    <w:rsid w:val="00F57AB5"/>
    <w:rsid w:val="00F61306"/>
    <w:rsid w:val="00FC4FD2"/>
    <w:rsid w:val="00FC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4573A4-3667-439B-B25A-FE11677B2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2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3724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37240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237240"/>
    <w:pPr>
      <w:ind w:firstLine="720"/>
    </w:pPr>
    <w:rPr>
      <w:color w:val="000000"/>
      <w:sz w:val="21"/>
      <w:szCs w:val="21"/>
    </w:rPr>
  </w:style>
  <w:style w:type="character" w:customStyle="1" w:styleId="a4">
    <w:name w:val="Основной текст_"/>
    <w:basedOn w:val="a0"/>
    <w:link w:val="1"/>
    <w:rsid w:val="00381599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4"/>
    <w:rsid w:val="00381599"/>
    <w:pPr>
      <w:shd w:val="clear" w:color="auto" w:fill="FFFFFF"/>
      <w:spacing w:before="240" w:after="240" w:line="322" w:lineRule="exact"/>
      <w:ind w:hanging="320"/>
      <w:jc w:val="center"/>
    </w:pPr>
    <w:rPr>
      <w:rFonts w:cstheme="minorBidi"/>
      <w:sz w:val="25"/>
      <w:szCs w:val="2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58B69468EF7CAD3574145D6EA97190E080D89EBBFD177BD24A3A2145A154901831DC41R715I" TargetMode="External"/><Relationship Id="rId13" Type="http://schemas.openxmlformats.org/officeDocument/2006/relationships/hyperlink" Target="consultantplus://offline/ref=C75F932CA75011B4DD40A1A8A594D170FF2A24AE10240051F2E796EDB09EA4131D98629E5B4E9D5810AD93A236B082E5208418EC81C3CA97C1F3C3F6q7fCJ" TargetMode="External"/><Relationship Id="rId18" Type="http://schemas.openxmlformats.org/officeDocument/2006/relationships/hyperlink" Target="consultantplus://offline/ref=691E2EE4D0F5F0B1A3715B944443B71E94C0A9FAEA6863D4A05D778CE4664A022A589A7605400385E94C76D0200CBC44C2FB54C09765F8E5F4AC8736CEj6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91E2EE4D0F5F0B1A3715B944443B71E94C0A9FAEA6863D4A05D778CE4664A022A589A7605400385E94C76D52D0CBC44C2FB54C09765F8E5F4AC8736CEj6J" TargetMode="External"/><Relationship Id="rId7" Type="http://schemas.openxmlformats.org/officeDocument/2006/relationships/hyperlink" Target="consultantplus://offline/ref=B358B69468EF7CAD3574145D6EA97190E080D89EBBFD177BD24A3A2145A154901831DC40R71EI" TargetMode="External"/><Relationship Id="rId12" Type="http://schemas.openxmlformats.org/officeDocument/2006/relationships/hyperlink" Target="consultantplus://offline/ref=A44CD0ED0B57813927580DFE5736AE08623D058D3E016AE9B0C5BD8C089D01A5F06FDD25196C3FD3FAA54E4D6926FC71EF8DD3A823xDK" TargetMode="External"/><Relationship Id="rId17" Type="http://schemas.openxmlformats.org/officeDocument/2006/relationships/hyperlink" Target="consultantplus://offline/ref=691E2EE4D0F5F0B1A3715B944443B71E94C0A9FAEA6863D4A05D778CE4664A022A589A7605400385E94C76D0250CBC44C2FB54C09765F8E5F4AC8736CEj6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6D3E713F4F8919FB957E138166A95F799372E77BA9A1880BBBB083B61438DB0F7A826463ED703BC0497720805DD5DE0044712E368C91E6764nDN" TargetMode="External"/><Relationship Id="rId20" Type="http://schemas.openxmlformats.org/officeDocument/2006/relationships/hyperlink" Target="consultantplus://offline/ref=691E2EE4D0F5F0B1A3715B944443B71E94C0A9FAEA6863D4A05D778CE4664A022A589A7605400385E94C76D7220CBC44C2FB54C09765F8E5F4AC8736CEj6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358B69468EF7CAD35740A5078C52F94E78E809AB0F314298615617C12A85EC75F7E8501321C6166943BAAR31EI" TargetMode="External"/><Relationship Id="rId11" Type="http://schemas.openxmlformats.org/officeDocument/2006/relationships/hyperlink" Target="consultantplus://offline/ref=16D27C0988EE78B1D8091E826FEA7B2E22466FA77310F483BD0B6F22ABCCA4BB98AC9EBBED7358FC087D6BC7F2669BB5CEF3E1FE9679BBF7xEO7N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B358B69468EF7CAD3574145D6EA97190E080D89EBBFD177BD24A3A2145A154901831DC40R71EI" TargetMode="External"/><Relationship Id="rId15" Type="http://schemas.openxmlformats.org/officeDocument/2006/relationships/hyperlink" Target="consultantplus://offline/ref=A6D3E713F4F8919FB957E138166A95F799372E77BA9A1880BBBB083B61438DB0F7A826463ED703BC0497720805DD5DE0044712E368C91E6764nDN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16D27C0988EE78B1D809008F7986252A274532AF701DFCDDE85E6975F49CA2EED8EC98EEAE3754FD0C773E95B038C2E483B8EDFC8165BAF7F82E8496x1OCN" TargetMode="External"/><Relationship Id="rId19" Type="http://schemas.openxmlformats.org/officeDocument/2006/relationships/hyperlink" Target="consultantplus://offline/ref=691E2EE4D0F5F0B1A3715B944443B71E94C0A9FAEA6863D4A05D778CE4664A022A589A7605400385E94C76D7210CBC44C2FB54C09765F8E5F4AC8736CEj6J" TargetMode="External"/><Relationship Id="rId4" Type="http://schemas.openxmlformats.org/officeDocument/2006/relationships/hyperlink" Target="consultantplus://offline/ref=B358B69468EF7CAD3574145D6EA97190E080D89EBBFD177BD24A3A2145RA11I" TargetMode="External"/><Relationship Id="rId9" Type="http://schemas.openxmlformats.org/officeDocument/2006/relationships/hyperlink" Target="consultantplus://offline/ref=91138AA57C65FA1299800F167F3BD0169B523C244ED4757036EAB3306A3D679F373F4036kFd2N" TargetMode="External"/><Relationship Id="rId14" Type="http://schemas.openxmlformats.org/officeDocument/2006/relationships/hyperlink" Target="consultantplus://offline/ref=A6D3E713F4F8919FB957FF350006CBF39C397872BC9510DEEEEE0E6C3E138BE5B7E820137D930FBF0C9D275D448304B1490C1EE17FD51F6752A128D861n5N" TargetMode="External"/><Relationship Id="rId22" Type="http://schemas.openxmlformats.org/officeDocument/2006/relationships/hyperlink" Target="consultantplus://offline/ref=691E2EE4D0F5F0B1A3715B944443B71E94C0A9FAEA6863D4A05D778CE4664A022A589A7605400385E94C76DB210CBC44C2FB54C09765F8E5F4AC8736CEj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9</Pages>
  <Words>5269</Words>
  <Characters>30038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admin20-1</dc:creator>
  <cp:keywords/>
  <dc:description/>
  <cp:lastModifiedBy>admin20-1</cp:lastModifiedBy>
  <cp:revision>51</cp:revision>
  <dcterms:created xsi:type="dcterms:W3CDTF">2016-09-30T13:19:00Z</dcterms:created>
  <dcterms:modified xsi:type="dcterms:W3CDTF">2022-01-11T07:02:00Z</dcterms:modified>
</cp:coreProperties>
</file>