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97" w:rsidRPr="00341B40" w:rsidRDefault="00E10197" w:rsidP="00E10197">
      <w:pPr>
        <w:spacing w:after="0" w:line="240" w:lineRule="auto"/>
        <w:ind w:firstLine="709"/>
        <w:jc w:val="center"/>
        <w:rPr>
          <w:rFonts w:ascii="Times New Roman" w:hAnsi="Times New Roman" w:cs="Times New Roman"/>
          <w:b/>
          <w:color w:val="000000" w:themeColor="text1"/>
          <w:sz w:val="24"/>
          <w:szCs w:val="24"/>
        </w:rPr>
      </w:pPr>
      <w:bookmarkStart w:id="0" w:name="_GoBack"/>
      <w:bookmarkEnd w:id="0"/>
      <w:r w:rsidRPr="00341B40">
        <w:rPr>
          <w:rFonts w:ascii="Times New Roman" w:hAnsi="Times New Roman" w:cs="Times New Roman"/>
          <w:b/>
          <w:color w:val="000000" w:themeColor="text1"/>
          <w:sz w:val="24"/>
          <w:szCs w:val="24"/>
        </w:rPr>
        <w:t xml:space="preserve">Обзор </w:t>
      </w:r>
    </w:p>
    <w:p w:rsidR="00E10197" w:rsidRPr="00341B40" w:rsidRDefault="00E10197" w:rsidP="00E10197">
      <w:pPr>
        <w:spacing w:after="0" w:line="240" w:lineRule="auto"/>
        <w:ind w:firstLine="709"/>
        <w:jc w:val="center"/>
        <w:rPr>
          <w:rFonts w:ascii="Times New Roman" w:hAnsi="Times New Roman" w:cs="Times New Roman"/>
          <w:b/>
          <w:color w:val="000000" w:themeColor="text1"/>
          <w:sz w:val="24"/>
          <w:szCs w:val="24"/>
        </w:rPr>
      </w:pPr>
      <w:r w:rsidRPr="00341B40">
        <w:rPr>
          <w:rFonts w:ascii="Times New Roman" w:hAnsi="Times New Roman" w:cs="Times New Roman"/>
          <w:b/>
          <w:color w:val="000000" w:themeColor="text1"/>
          <w:sz w:val="24"/>
          <w:szCs w:val="24"/>
        </w:rPr>
        <w:t xml:space="preserve">правоприменительной практики </w:t>
      </w:r>
    </w:p>
    <w:p w:rsidR="00E10197" w:rsidRPr="00341B40" w:rsidRDefault="00E10197" w:rsidP="00E10197">
      <w:pPr>
        <w:spacing w:after="0" w:line="240" w:lineRule="auto"/>
        <w:ind w:firstLine="709"/>
        <w:jc w:val="center"/>
        <w:rPr>
          <w:rFonts w:ascii="Times New Roman" w:hAnsi="Times New Roman" w:cs="Times New Roman"/>
          <w:b/>
          <w:color w:val="000000" w:themeColor="text1"/>
          <w:sz w:val="24"/>
          <w:szCs w:val="24"/>
        </w:rPr>
      </w:pPr>
      <w:r w:rsidRPr="00341B40">
        <w:rPr>
          <w:rFonts w:ascii="Times New Roman" w:hAnsi="Times New Roman" w:cs="Times New Roman"/>
          <w:b/>
          <w:color w:val="000000" w:themeColor="text1"/>
          <w:sz w:val="24"/>
          <w:szCs w:val="24"/>
        </w:rPr>
        <w:t>за 4 квартал 2024 года</w:t>
      </w:r>
    </w:p>
    <w:p w:rsidR="009A6B27" w:rsidRPr="00341B40" w:rsidRDefault="009A6B27" w:rsidP="00E10197">
      <w:pPr>
        <w:spacing w:after="0" w:line="240" w:lineRule="auto"/>
        <w:ind w:firstLine="709"/>
        <w:jc w:val="center"/>
        <w:rPr>
          <w:rFonts w:ascii="Times New Roman" w:hAnsi="Times New Roman" w:cs="Times New Roman"/>
          <w:color w:val="000000" w:themeColor="text1"/>
          <w:sz w:val="24"/>
          <w:szCs w:val="24"/>
        </w:rPr>
      </w:pPr>
    </w:p>
    <w:p w:rsidR="00515642" w:rsidRPr="00341B40" w:rsidRDefault="008E6E37" w:rsidP="009825C6">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341B40">
        <w:rPr>
          <w:rFonts w:ascii="Times New Roman" w:hAnsi="Times New Roman" w:cs="Times New Roman"/>
          <w:b/>
          <w:color w:val="000000" w:themeColor="text1"/>
          <w:sz w:val="24"/>
          <w:szCs w:val="24"/>
        </w:rPr>
        <w:t>1</w:t>
      </w:r>
      <w:r w:rsidR="00515642" w:rsidRPr="00341B40">
        <w:rPr>
          <w:rFonts w:ascii="Times New Roman" w:hAnsi="Times New Roman" w:cs="Times New Roman"/>
          <w:b/>
          <w:color w:val="000000" w:themeColor="text1"/>
          <w:sz w:val="24"/>
          <w:szCs w:val="24"/>
        </w:rPr>
        <w:t xml:space="preserve">. </w:t>
      </w:r>
      <w:r w:rsidR="00491196" w:rsidRPr="00341B40">
        <w:rPr>
          <w:rFonts w:ascii="Times New Roman" w:hAnsi="Times New Roman" w:cs="Times New Roman"/>
          <w:b/>
          <w:color w:val="000000" w:themeColor="text1"/>
          <w:sz w:val="24"/>
          <w:szCs w:val="24"/>
        </w:rPr>
        <w:t>Днем обнаружения проступка, с которого начинается течение месячного срока</w:t>
      </w:r>
      <w:r w:rsidRPr="00341B40">
        <w:rPr>
          <w:rFonts w:ascii="Times New Roman" w:hAnsi="Times New Roman" w:cs="Times New Roman"/>
          <w:b/>
          <w:color w:val="000000" w:themeColor="text1"/>
          <w:sz w:val="24"/>
          <w:szCs w:val="24"/>
        </w:rPr>
        <w:t xml:space="preserve"> применения дисциплинарного взыскания</w:t>
      </w:r>
      <w:r w:rsidR="00491196" w:rsidRPr="00341B40">
        <w:rPr>
          <w:rFonts w:ascii="Times New Roman" w:hAnsi="Times New Roman" w:cs="Times New Roman"/>
          <w:b/>
          <w:color w:val="000000" w:themeColor="text1"/>
          <w:sz w:val="24"/>
          <w:szCs w:val="24"/>
        </w:rPr>
        <w:t>,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r w:rsidR="00491196" w:rsidRPr="00341B40">
        <w:rPr>
          <w:rStyle w:val="a5"/>
          <w:rFonts w:ascii="Times New Roman" w:hAnsi="Times New Roman" w:cs="Times New Roman"/>
          <w:b/>
          <w:color w:val="000000" w:themeColor="text1"/>
          <w:sz w:val="24"/>
          <w:szCs w:val="24"/>
        </w:rPr>
        <w:footnoteReference w:id="1"/>
      </w:r>
      <w:r w:rsidR="00491196" w:rsidRPr="00341B40">
        <w:rPr>
          <w:rFonts w:ascii="Times New Roman" w:hAnsi="Times New Roman" w:cs="Times New Roman"/>
          <w:b/>
          <w:color w:val="000000" w:themeColor="text1"/>
          <w:sz w:val="24"/>
          <w:szCs w:val="24"/>
        </w:rPr>
        <w:t xml:space="preserve"> (определение</w:t>
      </w:r>
      <w:proofErr w:type="gramStart"/>
      <w:r w:rsidR="00491196" w:rsidRPr="00341B40">
        <w:rPr>
          <w:rFonts w:ascii="Times New Roman" w:hAnsi="Times New Roman" w:cs="Times New Roman"/>
          <w:b/>
          <w:color w:val="000000" w:themeColor="text1"/>
          <w:sz w:val="24"/>
          <w:szCs w:val="24"/>
        </w:rPr>
        <w:t xml:space="preserve"> П</w:t>
      </w:r>
      <w:proofErr w:type="gramEnd"/>
      <w:r w:rsidR="00491196" w:rsidRPr="00341B40">
        <w:rPr>
          <w:rFonts w:ascii="Times New Roman" w:hAnsi="Times New Roman" w:cs="Times New Roman"/>
          <w:b/>
          <w:color w:val="000000" w:themeColor="text1"/>
          <w:sz w:val="24"/>
          <w:szCs w:val="24"/>
        </w:rPr>
        <w:t>ервого кассационного суда общей юрисдикции от 21 октября 2024 г., дело № 88-31494/2024).</w:t>
      </w:r>
    </w:p>
    <w:p w:rsidR="009D584F" w:rsidRPr="00341B40" w:rsidRDefault="009D584F" w:rsidP="009825C6">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9D584F" w:rsidRPr="00341B40" w:rsidRDefault="009D584F" w:rsidP="009825C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 xml:space="preserve">П. обратился в суд с иском к Федеральному казенному учреждению </w:t>
      </w:r>
      <w:r w:rsidRPr="00341B40">
        <w:rPr>
          <w:rFonts w:ascii="Times New Roman" w:hAnsi="Times New Roman" w:cs="Times New Roman"/>
          <w:bCs/>
          <w:color w:val="000000" w:themeColor="text1"/>
          <w:sz w:val="24"/>
          <w:szCs w:val="24"/>
        </w:rPr>
        <w:t>&lt;данные изъяты&gt;</w:t>
      </w:r>
      <w:r w:rsidRPr="00341B40">
        <w:rPr>
          <w:rFonts w:ascii="Times New Roman" w:hAnsi="Times New Roman" w:cs="Times New Roman"/>
          <w:color w:val="000000" w:themeColor="text1"/>
          <w:sz w:val="24"/>
          <w:szCs w:val="24"/>
        </w:rPr>
        <w:t xml:space="preserve"> (далее - ФКУ), Министерству обороны Российской Федерации, Управлению финансового обеспечения Министерства обороны Российской Федерации по Калужской и Тульской областям о восстановлении на работе, отмене приказов о применении дисциплинарного взыскания и протокола комиссии по соблюдению требований к служебному поведению работников военного комиссариата Тульской области и урегулированию конфликта интересов, взыскании среднего</w:t>
      </w:r>
      <w:proofErr w:type="gramEnd"/>
      <w:r w:rsidRPr="00341B40">
        <w:rPr>
          <w:rFonts w:ascii="Times New Roman" w:hAnsi="Times New Roman" w:cs="Times New Roman"/>
          <w:color w:val="000000" w:themeColor="text1"/>
          <w:sz w:val="24"/>
          <w:szCs w:val="24"/>
        </w:rPr>
        <w:t xml:space="preserve"> заработка за время вынужденного прогула.</w:t>
      </w:r>
    </w:p>
    <w:p w:rsidR="009D584F" w:rsidRPr="00341B40" w:rsidRDefault="009D584F" w:rsidP="009D584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Как установлено судом и следует из материалов дела, с 9 июня 2022 г. П. занимал должность военного комиссара ФКУ по основному месту работы.</w:t>
      </w:r>
    </w:p>
    <w:p w:rsidR="009D584F" w:rsidRPr="00341B40" w:rsidRDefault="009D584F" w:rsidP="009D584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Не прекращая исполнение трудовых обязанностей по должности военного комиссара ФКУ П. 16 марта 2023 г. был избран заместителем председателя местного отделения ДОСААФ и членом Совета местного отделения ДОСААФ России </w:t>
      </w:r>
      <w:proofErr w:type="spellStart"/>
      <w:r w:rsidRPr="00341B40">
        <w:rPr>
          <w:rFonts w:ascii="Times New Roman" w:hAnsi="Times New Roman" w:cs="Times New Roman"/>
          <w:color w:val="000000" w:themeColor="text1"/>
          <w:sz w:val="24"/>
          <w:szCs w:val="24"/>
        </w:rPr>
        <w:t>Ефремовского</w:t>
      </w:r>
      <w:proofErr w:type="spellEnd"/>
      <w:r w:rsidRPr="00341B40">
        <w:rPr>
          <w:rFonts w:ascii="Times New Roman" w:hAnsi="Times New Roman" w:cs="Times New Roman"/>
          <w:color w:val="000000" w:themeColor="text1"/>
          <w:sz w:val="24"/>
          <w:szCs w:val="24"/>
        </w:rPr>
        <w:t xml:space="preserve"> района Тульской области.</w:t>
      </w:r>
    </w:p>
    <w:p w:rsidR="00DB32AD" w:rsidRPr="00341B40" w:rsidRDefault="00DB32AD"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По результатам заседания комиссии военного комиссариата Тульской области по соблюдению требований к служебному поведению работников и урегулированию конфликта интересов 29 августа 2023 г. с участием П. единогласно принято решение предложить В. применить к истцу дисциплинарное взыскание в виде увольнения за непринятие мер по предотвращению и урегулированию конфликта интересов, стороной которого он является, дающее основание для утраты доверия со стороны работодателя.</w:t>
      </w:r>
      <w:proofErr w:type="gramEnd"/>
    </w:p>
    <w:p w:rsidR="00A26913" w:rsidRPr="00341B40" w:rsidRDefault="00DB32AD" w:rsidP="00184C4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Приказом В. от 30 августа 2023 г. П. привлечен к дисциплинарной ответственности за непринятие мер по урегулированию конфликта интересов.</w:t>
      </w:r>
      <w:r w:rsidR="00184C46" w:rsidRPr="00341B40">
        <w:rPr>
          <w:rFonts w:ascii="Times New Roman" w:hAnsi="Times New Roman" w:cs="Times New Roman"/>
          <w:color w:val="000000" w:themeColor="text1"/>
          <w:sz w:val="24"/>
          <w:szCs w:val="24"/>
        </w:rPr>
        <w:t xml:space="preserve"> </w:t>
      </w:r>
      <w:r w:rsidRPr="00341B40">
        <w:rPr>
          <w:rFonts w:ascii="Times New Roman" w:hAnsi="Times New Roman" w:cs="Times New Roman"/>
          <w:color w:val="000000" w:themeColor="text1"/>
          <w:sz w:val="24"/>
          <w:szCs w:val="24"/>
        </w:rPr>
        <w:t>Приказом от 5 сентября 2023 г. П. уволен по основанию, предусмотренному пунктом 7.1 части первой статьи 81 Трудового кодекса Российской Федерации.</w:t>
      </w:r>
    </w:p>
    <w:p w:rsidR="00DB32AD" w:rsidRPr="00341B40" w:rsidRDefault="00DB32AD"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 xml:space="preserve">Отказывая в удовлетворении исковых требований, суд первой инстанции, с выводами которого согласился суд апелляционной инстанции, установив, что П. не приняты меры по урегулированию конфликта интересов, возникшего в связи с избранием его на должность заместителя председателя местного отделения ДОСААФ России </w:t>
      </w:r>
      <w:proofErr w:type="spellStart"/>
      <w:r w:rsidRPr="00341B40">
        <w:rPr>
          <w:rFonts w:ascii="Times New Roman" w:hAnsi="Times New Roman" w:cs="Times New Roman"/>
          <w:color w:val="000000" w:themeColor="text1"/>
          <w:sz w:val="24"/>
          <w:szCs w:val="24"/>
        </w:rPr>
        <w:t>Ефремовского</w:t>
      </w:r>
      <w:proofErr w:type="spellEnd"/>
      <w:r w:rsidRPr="00341B40">
        <w:rPr>
          <w:rFonts w:ascii="Times New Roman" w:hAnsi="Times New Roman" w:cs="Times New Roman"/>
          <w:color w:val="000000" w:themeColor="text1"/>
          <w:sz w:val="24"/>
          <w:szCs w:val="24"/>
        </w:rPr>
        <w:t xml:space="preserve"> района Тульской области, не предоставил работодателю уведомление о возникшем конфликте интересов, исходили из наличия у работодателя оснований для увольнения его</w:t>
      </w:r>
      <w:proofErr w:type="gramEnd"/>
      <w:r w:rsidRPr="00341B40">
        <w:rPr>
          <w:rFonts w:ascii="Times New Roman" w:hAnsi="Times New Roman" w:cs="Times New Roman"/>
          <w:color w:val="000000" w:themeColor="text1"/>
          <w:sz w:val="24"/>
          <w:szCs w:val="24"/>
        </w:rPr>
        <w:t xml:space="preserve"> по пункту 7.1 части 1 статьи 81 Трудового кодекса Российской Федерации. При этом нарушений порядка увольнения П. не установлено. </w:t>
      </w:r>
    </w:p>
    <w:p w:rsidR="001365CF" w:rsidRPr="00341B40" w:rsidRDefault="00DB32AD"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В кассационной жалобе П. указал на отсутствие конфликта интересов, ссылаясь на то, что на момент избрания на должность заместителя председателя местного отделения ДОСААФ России </w:t>
      </w:r>
      <w:proofErr w:type="spellStart"/>
      <w:r w:rsidRPr="00341B40">
        <w:rPr>
          <w:rFonts w:ascii="Times New Roman" w:hAnsi="Times New Roman" w:cs="Times New Roman"/>
          <w:color w:val="000000" w:themeColor="text1"/>
          <w:sz w:val="24"/>
          <w:szCs w:val="24"/>
        </w:rPr>
        <w:t>Ефремовского</w:t>
      </w:r>
      <w:proofErr w:type="spellEnd"/>
      <w:r w:rsidRPr="00341B40">
        <w:rPr>
          <w:rFonts w:ascii="Times New Roman" w:hAnsi="Times New Roman" w:cs="Times New Roman"/>
          <w:color w:val="000000" w:themeColor="text1"/>
          <w:sz w:val="24"/>
          <w:szCs w:val="24"/>
        </w:rPr>
        <w:t xml:space="preserve"> района Тульской области деятельность </w:t>
      </w:r>
      <w:r w:rsidR="001365CF" w:rsidRPr="00341B40">
        <w:rPr>
          <w:rFonts w:ascii="Times New Roman" w:hAnsi="Times New Roman" w:cs="Times New Roman"/>
          <w:color w:val="000000" w:themeColor="text1"/>
          <w:sz w:val="24"/>
          <w:szCs w:val="24"/>
        </w:rPr>
        <w:t>указанного отделения</w:t>
      </w:r>
      <w:r w:rsidRPr="00341B40">
        <w:rPr>
          <w:rFonts w:ascii="Times New Roman" w:hAnsi="Times New Roman" w:cs="Times New Roman"/>
          <w:color w:val="000000" w:themeColor="text1"/>
          <w:sz w:val="24"/>
          <w:szCs w:val="24"/>
        </w:rPr>
        <w:t xml:space="preserve"> была прекращена на основании решения суда. </w:t>
      </w:r>
    </w:p>
    <w:p w:rsidR="00DB32AD" w:rsidRPr="00341B40" w:rsidRDefault="001365CF"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 xml:space="preserve">Вместе с тем, судом отмечено, что </w:t>
      </w:r>
      <w:r w:rsidR="00DB32AD" w:rsidRPr="00341B40">
        <w:rPr>
          <w:rFonts w:ascii="Times New Roman" w:hAnsi="Times New Roman" w:cs="Times New Roman"/>
          <w:color w:val="000000" w:themeColor="text1"/>
          <w:sz w:val="24"/>
          <w:szCs w:val="24"/>
        </w:rPr>
        <w:t xml:space="preserve">свою деятельность П. выполнял реально, будучи убежденным в легитимности деятельности данной организации, при этом принимал непосредственное участие в проведении контрольно-надзорных мероприятий в отношении учебного учреждения, входящего в структуру ДОСААФ России, </w:t>
      </w:r>
      <w:r w:rsidRPr="00341B40">
        <w:rPr>
          <w:rFonts w:ascii="Times New Roman" w:hAnsi="Times New Roman" w:cs="Times New Roman"/>
          <w:color w:val="000000" w:themeColor="text1"/>
          <w:sz w:val="24"/>
          <w:szCs w:val="24"/>
        </w:rPr>
        <w:t>при этом</w:t>
      </w:r>
      <w:r w:rsidR="00DB32AD" w:rsidRPr="00341B40">
        <w:rPr>
          <w:rFonts w:ascii="Times New Roman" w:hAnsi="Times New Roman" w:cs="Times New Roman"/>
          <w:color w:val="000000" w:themeColor="text1"/>
          <w:sz w:val="24"/>
          <w:szCs w:val="24"/>
        </w:rPr>
        <w:t xml:space="preserve"> не уведомил военного комиссара Тульской области о возникновении конфликта интересов, под которым в силу части 1 статьи 10 Федерального закона </w:t>
      </w:r>
      <w:r w:rsidRPr="00341B40">
        <w:rPr>
          <w:rFonts w:ascii="Times New Roman" w:hAnsi="Times New Roman" w:cs="Times New Roman"/>
          <w:color w:val="000000" w:themeColor="text1"/>
          <w:sz w:val="24"/>
          <w:szCs w:val="24"/>
        </w:rPr>
        <w:t>«О противодействии</w:t>
      </w:r>
      <w:proofErr w:type="gramEnd"/>
      <w:r w:rsidRPr="00341B40">
        <w:rPr>
          <w:rFonts w:ascii="Times New Roman" w:hAnsi="Times New Roman" w:cs="Times New Roman"/>
          <w:color w:val="000000" w:themeColor="text1"/>
          <w:sz w:val="24"/>
          <w:szCs w:val="24"/>
        </w:rPr>
        <w:t xml:space="preserve"> коррупции»</w:t>
      </w:r>
      <w:r w:rsidR="00DB32AD" w:rsidRPr="00341B40">
        <w:rPr>
          <w:rFonts w:ascii="Times New Roman" w:hAnsi="Times New Roman" w:cs="Times New Roman"/>
          <w:color w:val="000000" w:themeColor="text1"/>
          <w:sz w:val="24"/>
          <w:szCs w:val="24"/>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w:t>
      </w:r>
      <w:r w:rsidR="00DB32AD" w:rsidRPr="00341B40">
        <w:rPr>
          <w:rFonts w:ascii="Times New Roman" w:hAnsi="Times New Roman" w:cs="Times New Roman"/>
          <w:color w:val="000000" w:themeColor="text1"/>
          <w:sz w:val="24"/>
          <w:szCs w:val="24"/>
        </w:rPr>
        <w:lastRenderedPageBreak/>
        <w:t xml:space="preserve">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В данном случае осуществление истцом деятельности как заместителем председателя местного отделения ДОСААФ России </w:t>
      </w:r>
      <w:proofErr w:type="spellStart"/>
      <w:r w:rsidR="00DB32AD" w:rsidRPr="00341B40">
        <w:rPr>
          <w:rFonts w:ascii="Times New Roman" w:hAnsi="Times New Roman" w:cs="Times New Roman"/>
          <w:color w:val="000000" w:themeColor="text1"/>
          <w:sz w:val="24"/>
          <w:szCs w:val="24"/>
        </w:rPr>
        <w:t>Ефремовского</w:t>
      </w:r>
      <w:proofErr w:type="spellEnd"/>
      <w:r w:rsidR="00DB32AD" w:rsidRPr="00341B40">
        <w:rPr>
          <w:rFonts w:ascii="Times New Roman" w:hAnsi="Times New Roman" w:cs="Times New Roman"/>
          <w:color w:val="000000" w:themeColor="text1"/>
          <w:sz w:val="24"/>
          <w:szCs w:val="24"/>
        </w:rPr>
        <w:t xml:space="preserve"> района Тульской области могло повлиять на надлежащее, объективное и беспристрастное исполнение им должностных (служебных) обязанностей, в том числе исполнение возложенных на него обязанностей по осуществлению контрольно-проверочных мероприятий в отношении учебных учреждений, входящих в структуру ДОСААФ России.</w:t>
      </w:r>
    </w:p>
    <w:p w:rsidR="00491196" w:rsidRPr="00341B40" w:rsidRDefault="00491196"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Кроме того, П. был заявлен довод о пропуске месячного срока привлечения к дисциплинарной ответственности. </w:t>
      </w:r>
    </w:p>
    <w:p w:rsidR="00491196" w:rsidRPr="00341B40" w:rsidRDefault="00491196" w:rsidP="00DB32A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Суд указал на ошибочность указанного довода, пояснив, что в соответствии с подпунктом «б» пункта 34 Постановления Пленума Верховного Суда Российской Федерации от 17 марта 2004 г. № 2 разъяснено, что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w:t>
      </w:r>
      <w:proofErr w:type="gramEnd"/>
      <w:r w:rsidRPr="00341B40">
        <w:rPr>
          <w:rFonts w:ascii="Times New Roman" w:hAnsi="Times New Roman" w:cs="Times New Roman"/>
          <w:color w:val="000000" w:themeColor="text1"/>
          <w:sz w:val="24"/>
          <w:szCs w:val="24"/>
        </w:rPr>
        <w:t xml:space="preserve"> наложения дисциплинарных взысканий.</w:t>
      </w:r>
      <w:r w:rsidRPr="00341B40">
        <w:rPr>
          <w:rFonts w:ascii="Times New Roman" w:hAnsi="Times New Roman" w:cs="Times New Roman"/>
          <w:sz w:val="24"/>
          <w:szCs w:val="24"/>
        </w:rPr>
        <w:t xml:space="preserve"> </w:t>
      </w:r>
      <w:proofErr w:type="gramStart"/>
      <w:r w:rsidRPr="00341B40">
        <w:rPr>
          <w:rFonts w:ascii="Times New Roman" w:hAnsi="Times New Roman" w:cs="Times New Roman"/>
          <w:color w:val="000000" w:themeColor="text1"/>
          <w:sz w:val="24"/>
          <w:szCs w:val="24"/>
        </w:rPr>
        <w:t>О допущенном П. нарушении работодателю стало известно по результатам заседания комиссии по соблюдению требований к служебному поведению работников военного комиссариата Тульской области и урегулированию конфликта интересов, проведенного 29 августа 2023 г., на котором рассмотрены результаты проверочных мероприятий, проведенных в период с 22 июня 2023 г. по 21 августа 2023 г., а не с даты направления начальником строевого отделения военного комиссариата</w:t>
      </w:r>
      <w:proofErr w:type="gramEnd"/>
      <w:r w:rsidRPr="00341B40">
        <w:rPr>
          <w:rFonts w:ascii="Times New Roman" w:hAnsi="Times New Roman" w:cs="Times New Roman"/>
          <w:color w:val="000000" w:themeColor="text1"/>
          <w:sz w:val="24"/>
          <w:szCs w:val="24"/>
        </w:rPr>
        <w:t xml:space="preserve"> Тульской области докладной записки на имя военного комиссара Тульской области (21 июня 2023 г.), как ошибочно полагает заявитель.</w:t>
      </w:r>
    </w:p>
    <w:p w:rsidR="001B7170" w:rsidRPr="00341B40" w:rsidRDefault="001365CF"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Определением</w:t>
      </w:r>
      <w:proofErr w:type="gramStart"/>
      <w:r w:rsidRPr="00341B40">
        <w:rPr>
          <w:rFonts w:ascii="Times New Roman" w:hAnsi="Times New Roman" w:cs="Times New Roman"/>
          <w:color w:val="000000" w:themeColor="text1"/>
          <w:sz w:val="24"/>
          <w:szCs w:val="24"/>
        </w:rPr>
        <w:t xml:space="preserve"> П</w:t>
      </w:r>
      <w:proofErr w:type="gramEnd"/>
      <w:r w:rsidRPr="00341B40">
        <w:rPr>
          <w:rFonts w:ascii="Times New Roman" w:hAnsi="Times New Roman" w:cs="Times New Roman"/>
          <w:color w:val="000000" w:themeColor="text1"/>
          <w:sz w:val="24"/>
          <w:szCs w:val="24"/>
        </w:rPr>
        <w:t>ервого кассационного суда общей юрисдикции от                        21 октября 2024 г. по делу № 88-31494/2024 решение Центрального районного суда г. Тулы от 19 января 2024 г. и апелляционное определение судебной коллегии по гражданским делам Тульского областного суда от 3 июня 2024 г. оставлено без изменения, кассационная жалоба П. - без удовлетворения.</w:t>
      </w:r>
    </w:p>
    <w:p w:rsidR="00D63A47" w:rsidRPr="00341B40"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CE3EBE" w:rsidRPr="00341B40" w:rsidRDefault="008E6E37" w:rsidP="00CE3EBE">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341B40">
        <w:rPr>
          <w:rFonts w:ascii="Times New Roman" w:hAnsi="Times New Roman" w:cs="Times New Roman"/>
          <w:b/>
          <w:color w:val="000000" w:themeColor="text1"/>
          <w:sz w:val="24"/>
          <w:szCs w:val="24"/>
        </w:rPr>
        <w:t>2</w:t>
      </w:r>
      <w:r w:rsidR="00D63A47" w:rsidRPr="00341B40">
        <w:rPr>
          <w:rFonts w:ascii="Times New Roman" w:hAnsi="Times New Roman" w:cs="Times New Roman"/>
          <w:b/>
          <w:color w:val="000000" w:themeColor="text1"/>
          <w:sz w:val="24"/>
          <w:szCs w:val="24"/>
        </w:rPr>
        <w:t xml:space="preserve">. </w:t>
      </w:r>
      <w:r w:rsidR="004C3AFB" w:rsidRPr="00341B40">
        <w:rPr>
          <w:rFonts w:ascii="Times New Roman" w:hAnsi="Times New Roman" w:cs="Times New Roman"/>
          <w:b/>
          <w:color w:val="000000" w:themeColor="text1"/>
          <w:sz w:val="24"/>
          <w:szCs w:val="24"/>
        </w:rPr>
        <w:t>Методические рекомендации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подлежат безусловному применению</w:t>
      </w:r>
      <w:r w:rsidR="0074260A" w:rsidRPr="00341B40">
        <w:rPr>
          <w:rStyle w:val="a5"/>
          <w:rFonts w:ascii="Times New Roman" w:hAnsi="Times New Roman" w:cs="Times New Roman"/>
          <w:b/>
          <w:color w:val="000000" w:themeColor="text1"/>
          <w:sz w:val="24"/>
          <w:szCs w:val="24"/>
        </w:rPr>
        <w:footnoteReference w:id="2"/>
      </w:r>
      <w:r w:rsidR="004C3AFB" w:rsidRPr="00341B40">
        <w:rPr>
          <w:rFonts w:ascii="Times New Roman" w:hAnsi="Times New Roman" w:cs="Times New Roman"/>
          <w:b/>
          <w:color w:val="000000" w:themeColor="text1"/>
          <w:sz w:val="24"/>
          <w:szCs w:val="24"/>
        </w:rPr>
        <w:t xml:space="preserve"> </w:t>
      </w:r>
      <w:r w:rsidR="00CE3EBE" w:rsidRPr="00341B40">
        <w:rPr>
          <w:rFonts w:ascii="Times New Roman" w:hAnsi="Times New Roman" w:cs="Times New Roman"/>
          <w:b/>
          <w:color w:val="000000" w:themeColor="text1"/>
          <w:sz w:val="24"/>
          <w:szCs w:val="24"/>
        </w:rPr>
        <w:t>(определение</w:t>
      </w:r>
      <w:proofErr w:type="gramStart"/>
      <w:r w:rsidR="00CE3EBE" w:rsidRPr="00341B40">
        <w:rPr>
          <w:rFonts w:ascii="Times New Roman" w:hAnsi="Times New Roman" w:cs="Times New Roman"/>
          <w:b/>
          <w:color w:val="000000" w:themeColor="text1"/>
          <w:sz w:val="24"/>
          <w:szCs w:val="24"/>
        </w:rPr>
        <w:t xml:space="preserve"> В</w:t>
      </w:r>
      <w:proofErr w:type="gramEnd"/>
      <w:r w:rsidR="00CE3EBE" w:rsidRPr="00341B40">
        <w:rPr>
          <w:rFonts w:ascii="Times New Roman" w:hAnsi="Times New Roman" w:cs="Times New Roman"/>
          <w:b/>
          <w:color w:val="000000" w:themeColor="text1"/>
          <w:sz w:val="24"/>
          <w:szCs w:val="24"/>
        </w:rPr>
        <w:t>осьмого кассационного суда общей юрисдикции от 12 ноября 2024 г., дело № 88-</w:t>
      </w:r>
      <w:r w:rsidR="0074260A" w:rsidRPr="00341B40">
        <w:rPr>
          <w:rFonts w:ascii="Times New Roman" w:hAnsi="Times New Roman" w:cs="Times New Roman"/>
          <w:b/>
          <w:color w:val="000000" w:themeColor="text1"/>
          <w:sz w:val="24"/>
          <w:szCs w:val="24"/>
        </w:rPr>
        <w:t>21973</w:t>
      </w:r>
      <w:r w:rsidR="00CE3EBE" w:rsidRPr="00341B40">
        <w:rPr>
          <w:rFonts w:ascii="Times New Roman" w:hAnsi="Times New Roman" w:cs="Times New Roman"/>
          <w:b/>
          <w:color w:val="000000" w:themeColor="text1"/>
          <w:sz w:val="24"/>
          <w:szCs w:val="24"/>
        </w:rPr>
        <w:t>/2024).</w:t>
      </w:r>
    </w:p>
    <w:p w:rsidR="00D63A47" w:rsidRPr="00341B40" w:rsidRDefault="00D63A47" w:rsidP="001365CF">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p>
    <w:p w:rsidR="00D63A47" w:rsidRPr="00341B40"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З. обратился в суд с иском к Администрации </w:t>
      </w:r>
      <w:proofErr w:type="spellStart"/>
      <w:r w:rsidRPr="00341B40">
        <w:rPr>
          <w:rFonts w:ascii="Times New Roman" w:hAnsi="Times New Roman" w:cs="Times New Roman"/>
          <w:color w:val="000000" w:themeColor="text1"/>
          <w:sz w:val="24"/>
          <w:szCs w:val="24"/>
        </w:rPr>
        <w:t>Марьяновского</w:t>
      </w:r>
      <w:proofErr w:type="spellEnd"/>
      <w:r w:rsidRPr="00341B40">
        <w:rPr>
          <w:rFonts w:ascii="Times New Roman" w:hAnsi="Times New Roman" w:cs="Times New Roman"/>
          <w:color w:val="000000" w:themeColor="text1"/>
          <w:sz w:val="24"/>
          <w:szCs w:val="24"/>
        </w:rPr>
        <w:t xml:space="preserve"> муниципального района Омской области о признании незаконным приказа о дисциплинарном взыскании.</w:t>
      </w:r>
    </w:p>
    <w:p w:rsidR="00D63A47" w:rsidRPr="00341B40"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 xml:space="preserve">Как установлено судами первой и апелляционной инстанций и следует из материалов дела, с 1 апреля 2022 г. З. принят на должность муниципальной службы в Администрацию </w:t>
      </w:r>
      <w:proofErr w:type="spellStart"/>
      <w:r w:rsidRPr="00341B40">
        <w:rPr>
          <w:rFonts w:ascii="Times New Roman" w:hAnsi="Times New Roman" w:cs="Times New Roman"/>
          <w:color w:val="000000" w:themeColor="text1"/>
          <w:sz w:val="24"/>
          <w:szCs w:val="24"/>
        </w:rPr>
        <w:t>Марьяновского</w:t>
      </w:r>
      <w:proofErr w:type="spellEnd"/>
      <w:r w:rsidRPr="00341B40">
        <w:rPr>
          <w:rFonts w:ascii="Times New Roman" w:hAnsi="Times New Roman" w:cs="Times New Roman"/>
          <w:color w:val="000000" w:themeColor="text1"/>
          <w:sz w:val="24"/>
          <w:szCs w:val="24"/>
        </w:rPr>
        <w:t xml:space="preserve"> муниципального района Омской области ведущим специалистом отдела правового обеспечения. 9 января </w:t>
      </w:r>
      <w:r w:rsidR="008E6E37" w:rsidRPr="00341B40">
        <w:rPr>
          <w:rFonts w:ascii="Times New Roman" w:hAnsi="Times New Roman" w:cs="Times New Roman"/>
          <w:color w:val="000000" w:themeColor="text1"/>
          <w:sz w:val="24"/>
          <w:szCs w:val="24"/>
        </w:rPr>
        <w:t xml:space="preserve">                  </w:t>
      </w:r>
      <w:r w:rsidRPr="00341B40">
        <w:rPr>
          <w:rFonts w:ascii="Times New Roman" w:hAnsi="Times New Roman" w:cs="Times New Roman"/>
          <w:color w:val="000000" w:themeColor="text1"/>
          <w:sz w:val="24"/>
          <w:szCs w:val="24"/>
        </w:rPr>
        <w:t>2023 г. З. переведен на должность главного специалиста отдела правового обеспечения.  11 августа 2023 г. З. было выдано уведомление о проведении в отношении</w:t>
      </w:r>
      <w:proofErr w:type="gramEnd"/>
      <w:r w:rsidRPr="00341B40">
        <w:rPr>
          <w:rFonts w:ascii="Times New Roman" w:hAnsi="Times New Roman" w:cs="Times New Roman"/>
          <w:color w:val="000000" w:themeColor="text1"/>
          <w:sz w:val="24"/>
          <w:szCs w:val="24"/>
        </w:rPr>
        <w:t xml:space="preserve"> него проверки. </w:t>
      </w:r>
    </w:p>
    <w:p w:rsidR="00D63A47" w:rsidRPr="00341B40"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Согласно докладу о результатах проверки достоверности и полноты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представленных З., установлено, что в графе 6 подраздела 3.1. </w:t>
      </w:r>
      <w:proofErr w:type="gramStart"/>
      <w:r w:rsidRPr="00341B40">
        <w:rPr>
          <w:rFonts w:ascii="Times New Roman" w:hAnsi="Times New Roman" w:cs="Times New Roman"/>
          <w:color w:val="000000" w:themeColor="text1"/>
          <w:sz w:val="24"/>
          <w:szCs w:val="24"/>
        </w:rPr>
        <w:t xml:space="preserve">«Недвижимое имущество» раздела 3 «Сведения об имуществе» справок о доходах за 2021 и 2022 гг., поданных З. на себя, не отражены сведения о государственной регистрации имущества и не полностью указаны реквизиты документов, являющихся основанием для возникновения права собственности по квартире, расположенной по адресу: &lt;данные </w:t>
      </w:r>
      <w:r w:rsidRPr="00341B40">
        <w:rPr>
          <w:rFonts w:ascii="Times New Roman" w:hAnsi="Times New Roman" w:cs="Times New Roman"/>
          <w:color w:val="000000" w:themeColor="text1"/>
          <w:sz w:val="24"/>
          <w:szCs w:val="24"/>
        </w:rPr>
        <w:lastRenderedPageBreak/>
        <w:t>изъяты&gt;. В справках о доходах за 2021 и 2022 отчетные годы указано «Договор купли-продажи от 21</w:t>
      </w:r>
      <w:proofErr w:type="gramEnd"/>
      <w:r w:rsidRPr="00341B40">
        <w:rPr>
          <w:rFonts w:ascii="Times New Roman" w:hAnsi="Times New Roman" w:cs="Times New Roman"/>
          <w:color w:val="000000" w:themeColor="text1"/>
          <w:sz w:val="24"/>
          <w:szCs w:val="24"/>
        </w:rPr>
        <w:t xml:space="preserve"> января 2019 г. №, номер по реестру №». </w:t>
      </w:r>
      <w:proofErr w:type="gramStart"/>
      <w:r w:rsidRPr="00341B40">
        <w:rPr>
          <w:rFonts w:ascii="Times New Roman" w:hAnsi="Times New Roman" w:cs="Times New Roman"/>
          <w:color w:val="000000" w:themeColor="text1"/>
          <w:sz w:val="24"/>
          <w:szCs w:val="24"/>
        </w:rPr>
        <w:t>В соответствии с методическими рекомендациями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в 2023 г. (за отчетный 2022 год), разраб</w:t>
      </w:r>
      <w:r w:rsidR="008E6E37" w:rsidRPr="00341B40">
        <w:rPr>
          <w:rFonts w:ascii="Times New Roman" w:hAnsi="Times New Roman" w:cs="Times New Roman"/>
          <w:color w:val="000000" w:themeColor="text1"/>
          <w:sz w:val="24"/>
          <w:szCs w:val="24"/>
        </w:rPr>
        <w:t>отанными Министерством труда и с</w:t>
      </w:r>
      <w:r w:rsidRPr="00341B40">
        <w:rPr>
          <w:rFonts w:ascii="Times New Roman" w:hAnsi="Times New Roman" w:cs="Times New Roman"/>
          <w:color w:val="000000" w:themeColor="text1"/>
          <w:sz w:val="24"/>
          <w:szCs w:val="24"/>
        </w:rPr>
        <w:t>оциальной защиты Российской Федерации</w:t>
      </w:r>
      <w:r w:rsidR="008E6E37" w:rsidRPr="00341B40">
        <w:rPr>
          <w:rFonts w:ascii="Times New Roman" w:hAnsi="Times New Roman" w:cs="Times New Roman"/>
          <w:color w:val="000000" w:themeColor="text1"/>
          <w:sz w:val="24"/>
          <w:szCs w:val="24"/>
        </w:rPr>
        <w:t>,</w:t>
      </w:r>
      <w:r w:rsidRPr="00341B40">
        <w:rPr>
          <w:rFonts w:ascii="Times New Roman" w:hAnsi="Times New Roman" w:cs="Times New Roman"/>
          <w:color w:val="000000" w:themeColor="text1"/>
          <w:sz w:val="24"/>
          <w:szCs w:val="24"/>
        </w:rPr>
        <w:t xml:space="preserve"> и на основании копии выписки ЕГРН от 19 августа 2021 г., представленной З. в ходе проверки, в справках следовало писать «Договор купли-продажи</w:t>
      </w:r>
      <w:proofErr w:type="gramEnd"/>
      <w:r w:rsidRPr="00341B40">
        <w:rPr>
          <w:rFonts w:ascii="Times New Roman" w:hAnsi="Times New Roman" w:cs="Times New Roman"/>
          <w:color w:val="000000" w:themeColor="text1"/>
          <w:sz w:val="24"/>
          <w:szCs w:val="24"/>
        </w:rPr>
        <w:t xml:space="preserve"> объекта недвижимости (квартира), №, выдан 21 января 2019 г., нотариус Ф. Выписка ЕГРН № от 28 января 2019 г. №». </w:t>
      </w:r>
    </w:p>
    <w:p w:rsidR="00D63A47" w:rsidRPr="00341B40"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Распоряжением Главы </w:t>
      </w:r>
      <w:proofErr w:type="spellStart"/>
      <w:r w:rsidRPr="00341B40">
        <w:rPr>
          <w:rFonts w:ascii="Times New Roman" w:hAnsi="Times New Roman" w:cs="Times New Roman"/>
          <w:color w:val="000000" w:themeColor="text1"/>
          <w:sz w:val="24"/>
          <w:szCs w:val="24"/>
        </w:rPr>
        <w:t>Марьяновского</w:t>
      </w:r>
      <w:proofErr w:type="spellEnd"/>
      <w:r w:rsidRPr="00341B40">
        <w:rPr>
          <w:rFonts w:ascii="Times New Roman" w:hAnsi="Times New Roman" w:cs="Times New Roman"/>
          <w:color w:val="000000" w:themeColor="text1"/>
          <w:sz w:val="24"/>
          <w:szCs w:val="24"/>
        </w:rPr>
        <w:t xml:space="preserve"> муниципального района Омской области </w:t>
      </w:r>
      <w:proofErr w:type="gramStart"/>
      <w:r w:rsidRPr="00341B40">
        <w:rPr>
          <w:rFonts w:ascii="Times New Roman" w:hAnsi="Times New Roman" w:cs="Times New Roman"/>
          <w:color w:val="000000" w:themeColor="text1"/>
          <w:sz w:val="24"/>
          <w:szCs w:val="24"/>
        </w:rPr>
        <w:t>от</w:t>
      </w:r>
      <w:proofErr w:type="gramEnd"/>
      <w:r w:rsidRPr="00341B40">
        <w:rPr>
          <w:rFonts w:ascii="Times New Roman" w:hAnsi="Times New Roman" w:cs="Times New Roman"/>
          <w:color w:val="000000" w:themeColor="text1"/>
          <w:sz w:val="24"/>
          <w:szCs w:val="24"/>
        </w:rPr>
        <w:t xml:space="preserve"> </w:t>
      </w:r>
      <w:r w:rsidR="005D0A63" w:rsidRPr="00341B40">
        <w:rPr>
          <w:rFonts w:ascii="Times New Roman" w:hAnsi="Times New Roman" w:cs="Times New Roman"/>
          <w:bCs/>
          <w:color w:val="000000" w:themeColor="text1"/>
          <w:sz w:val="24"/>
          <w:szCs w:val="24"/>
        </w:rPr>
        <w:t>&lt;</w:t>
      </w:r>
      <w:proofErr w:type="gramStart"/>
      <w:r w:rsidR="005D0A63" w:rsidRPr="00341B40">
        <w:rPr>
          <w:rFonts w:ascii="Times New Roman" w:hAnsi="Times New Roman" w:cs="Times New Roman"/>
          <w:bCs/>
          <w:color w:val="000000" w:themeColor="text1"/>
          <w:sz w:val="24"/>
          <w:szCs w:val="24"/>
        </w:rPr>
        <w:t>данные</w:t>
      </w:r>
      <w:proofErr w:type="gramEnd"/>
      <w:r w:rsidR="005D0A63" w:rsidRPr="00341B40">
        <w:rPr>
          <w:rFonts w:ascii="Times New Roman" w:hAnsi="Times New Roman" w:cs="Times New Roman"/>
          <w:bCs/>
          <w:color w:val="000000" w:themeColor="text1"/>
          <w:sz w:val="24"/>
          <w:szCs w:val="24"/>
        </w:rPr>
        <w:t xml:space="preserve"> изъяты&gt;</w:t>
      </w:r>
      <w:r w:rsidRPr="00341B40">
        <w:rPr>
          <w:rFonts w:ascii="Times New Roman" w:hAnsi="Times New Roman" w:cs="Times New Roman"/>
          <w:color w:val="000000" w:themeColor="text1"/>
          <w:sz w:val="24"/>
          <w:szCs w:val="24"/>
        </w:rPr>
        <w:t xml:space="preserve"> за неисполнение обязанностей, установленных в целях противодействия коррупции, в соответствии со ст</w:t>
      </w:r>
      <w:r w:rsidR="005D0A63" w:rsidRPr="00341B40">
        <w:rPr>
          <w:rFonts w:ascii="Times New Roman" w:hAnsi="Times New Roman" w:cs="Times New Roman"/>
          <w:color w:val="000000" w:themeColor="text1"/>
          <w:sz w:val="24"/>
          <w:szCs w:val="24"/>
        </w:rPr>
        <w:t>атьей 27.1 Федерального закона «</w:t>
      </w:r>
      <w:r w:rsidRPr="00341B40">
        <w:rPr>
          <w:rFonts w:ascii="Times New Roman" w:hAnsi="Times New Roman" w:cs="Times New Roman"/>
          <w:color w:val="000000" w:themeColor="text1"/>
          <w:sz w:val="24"/>
          <w:szCs w:val="24"/>
        </w:rPr>
        <w:t>О муниципальной слу</w:t>
      </w:r>
      <w:r w:rsidR="005D0A63" w:rsidRPr="00341B40">
        <w:rPr>
          <w:rFonts w:ascii="Times New Roman" w:hAnsi="Times New Roman" w:cs="Times New Roman"/>
          <w:color w:val="000000" w:themeColor="text1"/>
          <w:sz w:val="24"/>
          <w:szCs w:val="24"/>
        </w:rPr>
        <w:t>жбе в Российской Федерации»</w:t>
      </w:r>
      <w:r w:rsidRPr="00341B40">
        <w:rPr>
          <w:rFonts w:ascii="Times New Roman" w:hAnsi="Times New Roman" w:cs="Times New Roman"/>
          <w:color w:val="000000" w:themeColor="text1"/>
          <w:sz w:val="24"/>
          <w:szCs w:val="24"/>
        </w:rPr>
        <w:t>,</w:t>
      </w:r>
      <w:r w:rsidR="005D0A63" w:rsidRPr="00341B40">
        <w:rPr>
          <w:rFonts w:ascii="Times New Roman" w:hAnsi="Times New Roman" w:cs="Times New Roman"/>
          <w:color w:val="000000" w:themeColor="text1"/>
          <w:sz w:val="24"/>
          <w:szCs w:val="24"/>
        </w:rPr>
        <w:t xml:space="preserve"> З. объявлено замечание.</w:t>
      </w:r>
    </w:p>
    <w:p w:rsidR="00D63A47" w:rsidRPr="00341B40" w:rsidRDefault="00D63A47"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По утверждению З. правонарушение коррупционной направленности им не совершалось, а Методические рекомендации разработаны с целью разъяснения отдельных ситуаций, возникающих при заполнении справок о доходах, расходах и обязательствах имущественного характера, носят рекомендательный характер, не являются нормативным правовым актом.</w:t>
      </w:r>
    </w:p>
    <w:p w:rsidR="005D0A63" w:rsidRPr="00341B40" w:rsidRDefault="005D0A63"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Разрешая спор, суд первой инстанции пришел к выводу о наличии правовых оснований для привлечения З. к дисциплинарной ответственности в виде замечания, поскольку установлен факт нарушения истцом законодательства о противодействии коррупции, выразившийся в предоставлении неполных сведений о своих доходах, расходах, об имуществе и обязательствах имущественного характера за 2021-2022 гг., предусмотренные законом порядок и процедура применения дисциплинарного взыскания ответчиком были соблюдены.</w:t>
      </w:r>
      <w:proofErr w:type="gramEnd"/>
    </w:p>
    <w:p w:rsidR="005D0A63" w:rsidRPr="00341B40" w:rsidRDefault="005D0A63"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Суд апелляционной инстанции согласился с выводами суда первой инстанции и их правовым обоснованием. </w:t>
      </w:r>
    </w:p>
    <w:p w:rsidR="005D0A63" w:rsidRPr="00341B40" w:rsidRDefault="005D0A63"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Доводы З. были признаны судами необоснованными в связи со следующим.</w:t>
      </w:r>
    </w:p>
    <w:p w:rsidR="005D0A63" w:rsidRPr="00341B40" w:rsidRDefault="005D0A63" w:rsidP="00D63A4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В соответствии с пунктом 25 Указа Президента Российской Федерации от 2 апреля 2013 г. № 309 «О мерах по реализации отдельных положений Федерального зако</w:t>
      </w:r>
      <w:r w:rsidR="008E6E37" w:rsidRPr="00341B40">
        <w:rPr>
          <w:rFonts w:ascii="Times New Roman" w:hAnsi="Times New Roman" w:cs="Times New Roman"/>
          <w:color w:val="000000" w:themeColor="text1"/>
          <w:sz w:val="24"/>
          <w:szCs w:val="24"/>
        </w:rPr>
        <w:t>на «</w:t>
      </w:r>
      <w:r w:rsidRPr="00341B40">
        <w:rPr>
          <w:rFonts w:ascii="Times New Roman" w:hAnsi="Times New Roman" w:cs="Times New Roman"/>
          <w:color w:val="000000" w:themeColor="text1"/>
          <w:sz w:val="24"/>
          <w:szCs w:val="24"/>
        </w:rPr>
        <w:t>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341B40">
        <w:rPr>
          <w:rFonts w:ascii="Times New Roman" w:hAnsi="Times New Roman" w:cs="Times New Roman"/>
          <w:color w:val="000000" w:themeColor="text1"/>
          <w:sz w:val="24"/>
          <w:szCs w:val="24"/>
        </w:rPr>
        <w:t>,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D63A47" w:rsidRPr="00341B40" w:rsidRDefault="005D0A63"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Соответственно, Министерство труда и социальной защиты Российской Федерации решает в соответствии с законодательством Российской Федерации о государственной службе вопросы, связанные с прохождением такой службы, указанные Методические рекомендации изданы при реализации предоставленных полномочий и подлежат безусловному применению, тогда как З. при заполнении подраздела 3.1 в справках за 2021 год и 2022 год указал объект недвижимости - квартира по адресу: &lt;данные изъяты&gt;, при</w:t>
      </w:r>
      <w:proofErr w:type="gramEnd"/>
      <w:r w:rsidRPr="00341B40">
        <w:rPr>
          <w:rFonts w:ascii="Times New Roman" w:hAnsi="Times New Roman" w:cs="Times New Roman"/>
          <w:color w:val="000000" w:themeColor="text1"/>
          <w:sz w:val="24"/>
          <w:szCs w:val="24"/>
        </w:rPr>
        <w:t xml:space="preserve"> </w:t>
      </w:r>
      <w:proofErr w:type="gramStart"/>
      <w:r w:rsidRPr="00341B40">
        <w:rPr>
          <w:rFonts w:ascii="Times New Roman" w:hAnsi="Times New Roman" w:cs="Times New Roman"/>
          <w:color w:val="000000" w:themeColor="text1"/>
          <w:sz w:val="24"/>
          <w:szCs w:val="24"/>
        </w:rPr>
        <w:t>этом в графе 6 данного подраздела сведения о наименовании и реквизитах документа, являющегося законным основанием для возникновения права собственности, указал «Договор купли-продажи от 21 января 2019 г. №, номер по реестру №», однако момент возникновения права собственности на недвижимое имущество связан с моментом проведения государственной регистрации этого права, для каждого объекта недвижимого имущества указываются реквизиты (серия, номер и дата выдачи) свидетельства о</w:t>
      </w:r>
      <w:proofErr w:type="gramEnd"/>
      <w:r w:rsidRPr="00341B40">
        <w:rPr>
          <w:rFonts w:ascii="Times New Roman" w:hAnsi="Times New Roman" w:cs="Times New Roman"/>
          <w:color w:val="000000" w:themeColor="text1"/>
          <w:sz w:val="24"/>
          <w:szCs w:val="24"/>
        </w:rPr>
        <w:t xml:space="preserve"> государственной регистрации права на недвижимое имущество или номер и дата государственной </w:t>
      </w:r>
      <w:proofErr w:type="gramStart"/>
      <w:r w:rsidRPr="00341B40">
        <w:rPr>
          <w:rFonts w:ascii="Times New Roman" w:hAnsi="Times New Roman" w:cs="Times New Roman"/>
          <w:color w:val="000000" w:themeColor="text1"/>
          <w:sz w:val="24"/>
          <w:szCs w:val="24"/>
        </w:rPr>
        <w:t>регистрации</w:t>
      </w:r>
      <w:proofErr w:type="gramEnd"/>
      <w:r w:rsidRPr="00341B40">
        <w:rPr>
          <w:rFonts w:ascii="Times New Roman" w:hAnsi="Times New Roman" w:cs="Times New Roman"/>
          <w:color w:val="000000" w:themeColor="text1"/>
          <w:sz w:val="24"/>
          <w:szCs w:val="24"/>
        </w:rPr>
        <w:t xml:space="preserve"> права из выписки Единого государственного реестра недвижимости, но З. сведения о государственной регистрации права собственности на </w:t>
      </w:r>
      <w:r w:rsidRPr="00341B40">
        <w:rPr>
          <w:rFonts w:ascii="Times New Roman" w:hAnsi="Times New Roman" w:cs="Times New Roman"/>
          <w:color w:val="000000" w:themeColor="text1"/>
          <w:sz w:val="24"/>
          <w:szCs w:val="24"/>
        </w:rPr>
        <w:lastRenderedPageBreak/>
        <w:t>квартиру в справках не указаны и уточненные сведения в установленный срок не представлялись.</w:t>
      </w:r>
    </w:p>
    <w:p w:rsidR="004C3AFB" w:rsidRPr="00341B40" w:rsidRDefault="004C3AFB"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Определением</w:t>
      </w:r>
      <w:proofErr w:type="gramStart"/>
      <w:r w:rsidRPr="00341B40">
        <w:rPr>
          <w:rFonts w:ascii="Times New Roman" w:hAnsi="Times New Roman" w:cs="Times New Roman"/>
          <w:color w:val="000000" w:themeColor="text1"/>
          <w:sz w:val="24"/>
          <w:szCs w:val="24"/>
        </w:rPr>
        <w:t xml:space="preserve"> В</w:t>
      </w:r>
      <w:proofErr w:type="gramEnd"/>
      <w:r w:rsidRPr="00341B40">
        <w:rPr>
          <w:rFonts w:ascii="Times New Roman" w:hAnsi="Times New Roman" w:cs="Times New Roman"/>
          <w:color w:val="000000" w:themeColor="text1"/>
          <w:sz w:val="24"/>
          <w:szCs w:val="24"/>
        </w:rPr>
        <w:t>осьмого кассационного суда общей юрисдикции от                        12 ноября 2024 г. по делу № 88-21973/2024 решение Советского районного суда г. Омска от 27 марта 2024 г. и апелляционное определение судебной коллегии по гражданским делам Омского областного суда от 5 июня 2024 г. оставлено без изменения, кассационная жалоба З. - без удовлетворения.</w:t>
      </w:r>
    </w:p>
    <w:p w:rsidR="00DB3BB1" w:rsidRPr="00341B40" w:rsidRDefault="00DB3BB1"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B3BB1" w:rsidRPr="00341B40" w:rsidRDefault="008E6E37" w:rsidP="005D0A63">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341B40">
        <w:rPr>
          <w:rFonts w:ascii="Times New Roman" w:hAnsi="Times New Roman" w:cs="Times New Roman"/>
          <w:b/>
          <w:color w:val="000000" w:themeColor="text1"/>
          <w:sz w:val="24"/>
          <w:szCs w:val="24"/>
        </w:rPr>
        <w:t>3</w:t>
      </w:r>
      <w:r w:rsidR="00DB3BB1" w:rsidRPr="00341B40">
        <w:rPr>
          <w:rFonts w:ascii="Times New Roman" w:hAnsi="Times New Roman" w:cs="Times New Roman"/>
          <w:b/>
          <w:color w:val="000000" w:themeColor="text1"/>
          <w:sz w:val="24"/>
          <w:szCs w:val="24"/>
        </w:rPr>
        <w:t>.</w:t>
      </w:r>
      <w:r w:rsidR="00763025" w:rsidRPr="00341B40">
        <w:rPr>
          <w:rFonts w:ascii="Times New Roman" w:hAnsi="Times New Roman" w:cs="Times New Roman"/>
          <w:b/>
          <w:color w:val="000000" w:themeColor="text1"/>
          <w:sz w:val="24"/>
          <w:szCs w:val="24"/>
        </w:rPr>
        <w:t xml:space="preserve"> Обязанность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w:t>
      </w:r>
      <w:proofErr w:type="gramStart"/>
      <w:r w:rsidR="00763025" w:rsidRPr="00341B40">
        <w:rPr>
          <w:rFonts w:ascii="Times New Roman" w:hAnsi="Times New Roman" w:cs="Times New Roman"/>
          <w:b/>
          <w:color w:val="000000" w:themeColor="text1"/>
          <w:sz w:val="24"/>
          <w:szCs w:val="24"/>
        </w:rPr>
        <w:t xml:space="preserve">муниципальный) </w:t>
      </w:r>
      <w:proofErr w:type="gramEnd"/>
      <w:r w:rsidR="00763025" w:rsidRPr="00341B40">
        <w:rPr>
          <w:rFonts w:ascii="Times New Roman" w:hAnsi="Times New Roman" w:cs="Times New Roman"/>
          <w:b/>
          <w:color w:val="000000" w:themeColor="text1"/>
          <w:sz w:val="24"/>
          <w:szCs w:val="24"/>
        </w:rPr>
        <w:t>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w:t>
      </w:r>
      <w:r w:rsidR="00A93CBF" w:rsidRPr="00341B40">
        <w:rPr>
          <w:rStyle w:val="a5"/>
          <w:rFonts w:ascii="Times New Roman" w:hAnsi="Times New Roman" w:cs="Times New Roman"/>
          <w:b/>
          <w:color w:val="000000" w:themeColor="text1"/>
          <w:sz w:val="24"/>
          <w:szCs w:val="24"/>
        </w:rPr>
        <w:footnoteReference w:id="3"/>
      </w:r>
      <w:r w:rsidR="00A93CBF" w:rsidRPr="00341B40">
        <w:rPr>
          <w:rFonts w:ascii="Times New Roman" w:hAnsi="Times New Roman" w:cs="Times New Roman"/>
          <w:b/>
          <w:color w:val="000000" w:themeColor="text1"/>
          <w:sz w:val="24"/>
          <w:szCs w:val="24"/>
        </w:rPr>
        <w:t xml:space="preserve">  (определение</w:t>
      </w:r>
      <w:proofErr w:type="gramStart"/>
      <w:r w:rsidR="00A93CBF" w:rsidRPr="00341B40">
        <w:rPr>
          <w:rFonts w:ascii="Times New Roman" w:hAnsi="Times New Roman" w:cs="Times New Roman"/>
          <w:b/>
          <w:color w:val="000000" w:themeColor="text1"/>
          <w:sz w:val="24"/>
          <w:szCs w:val="24"/>
        </w:rPr>
        <w:t xml:space="preserve"> Т</w:t>
      </w:r>
      <w:proofErr w:type="gramEnd"/>
      <w:r w:rsidR="00A93CBF" w:rsidRPr="00341B40">
        <w:rPr>
          <w:rFonts w:ascii="Times New Roman" w:hAnsi="Times New Roman" w:cs="Times New Roman"/>
          <w:b/>
          <w:color w:val="000000" w:themeColor="text1"/>
          <w:sz w:val="24"/>
          <w:szCs w:val="24"/>
        </w:rPr>
        <w:t>ретьего кассационного суда общей юрисдикции от                                7 октября 2024 г., дело № 16-4340/2024).</w:t>
      </w:r>
    </w:p>
    <w:p w:rsidR="00DB3BB1" w:rsidRPr="00341B40" w:rsidRDefault="00DB3BB1"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B3BB1" w:rsidRPr="00341B40" w:rsidRDefault="00AB6AAF"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Постановлением мирового судьи Лесозаводского судебного участка города Сыктывкара Республики Коми от 15 сентября 2023 г., оставленным без изменения решением судьи Сыктывкарского городского суда Республики Коми от 27 ноября 2023 г., ФКУ «&lt;данные изъяты&gt; по Республике Коми» (далее – ФКУ) признано виновным в совершении административного правонарушения, предусмотренного статьей 19.29 Кодекса Российской Федерации об административных правонарушениях, с назначением административного наказания в виде административного</w:t>
      </w:r>
      <w:proofErr w:type="gramEnd"/>
      <w:r w:rsidRPr="00341B40">
        <w:rPr>
          <w:rFonts w:ascii="Times New Roman" w:hAnsi="Times New Roman" w:cs="Times New Roman"/>
          <w:color w:val="000000" w:themeColor="text1"/>
          <w:sz w:val="24"/>
          <w:szCs w:val="24"/>
        </w:rPr>
        <w:t xml:space="preserve"> штрафа в размере 50000 рублей.</w:t>
      </w:r>
    </w:p>
    <w:p w:rsidR="00AB6AAF" w:rsidRPr="00341B40" w:rsidRDefault="00AB6AAF" w:rsidP="005D0A6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В жалобе, поданной в</w:t>
      </w:r>
      <w:proofErr w:type="gramStart"/>
      <w:r w:rsidRPr="00341B40">
        <w:rPr>
          <w:rFonts w:ascii="Times New Roman" w:hAnsi="Times New Roman" w:cs="Times New Roman"/>
          <w:color w:val="000000" w:themeColor="text1"/>
          <w:sz w:val="24"/>
          <w:szCs w:val="24"/>
        </w:rPr>
        <w:t xml:space="preserve"> Т</w:t>
      </w:r>
      <w:proofErr w:type="gramEnd"/>
      <w:r w:rsidRPr="00341B40">
        <w:rPr>
          <w:rFonts w:ascii="Times New Roman" w:hAnsi="Times New Roman" w:cs="Times New Roman"/>
          <w:color w:val="000000" w:themeColor="text1"/>
          <w:sz w:val="24"/>
          <w:szCs w:val="24"/>
        </w:rPr>
        <w:t>ретий кассационный суд общей юрисдикции, ФКУ просит судебные акты отменить и прекратить производство по делу об административном правонарушении, ссылаясь на ненадлежащую оценку судебными инстанциями имеющихся в деле доказательств, неправильное толкование судами норм материального права.</w:t>
      </w:r>
    </w:p>
    <w:p w:rsidR="00AB6AAF" w:rsidRPr="00341B40"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Из материалов дела следует, что Ф. в период с 7 июня 2021 г. по 11 июля 2022 г. замещал </w:t>
      </w:r>
      <w:proofErr w:type="gramStart"/>
      <w:r w:rsidRPr="00341B40">
        <w:rPr>
          <w:rFonts w:ascii="Times New Roman" w:hAnsi="Times New Roman" w:cs="Times New Roman"/>
          <w:color w:val="000000" w:themeColor="text1"/>
          <w:sz w:val="24"/>
          <w:szCs w:val="24"/>
        </w:rPr>
        <w:t>должность</w:t>
      </w:r>
      <w:proofErr w:type="gramEnd"/>
      <w:r w:rsidRPr="00341B40">
        <w:rPr>
          <w:rFonts w:ascii="Times New Roman" w:hAnsi="Times New Roman" w:cs="Times New Roman"/>
          <w:color w:val="000000" w:themeColor="text1"/>
          <w:sz w:val="24"/>
          <w:szCs w:val="24"/>
        </w:rPr>
        <w:t xml:space="preserve"> &lt;данные изъяты&gt; УМВД России по                                         г. Сыктывкару, уволен со службы 11 июля 2022 г. на основании приказа начальника УМВД России по г. Сыктывкару от &lt;данные изъяты&gt;. Ф. принят на работу в ФКУ на должность водителя автомобиля 4 квалификационного разряда ремонтно-эксплуатационной группы автохозяйства, согласно приказу </w:t>
      </w:r>
      <w:proofErr w:type="gramStart"/>
      <w:r w:rsidRPr="00341B40">
        <w:rPr>
          <w:rFonts w:ascii="Times New Roman" w:hAnsi="Times New Roman" w:cs="Times New Roman"/>
          <w:color w:val="000000" w:themeColor="text1"/>
          <w:sz w:val="24"/>
          <w:szCs w:val="24"/>
        </w:rPr>
        <w:t>от</w:t>
      </w:r>
      <w:proofErr w:type="gramEnd"/>
      <w:r w:rsidRPr="00341B40">
        <w:rPr>
          <w:rFonts w:ascii="Times New Roman" w:hAnsi="Times New Roman" w:cs="Times New Roman"/>
          <w:color w:val="000000" w:themeColor="text1"/>
          <w:sz w:val="24"/>
          <w:szCs w:val="24"/>
        </w:rPr>
        <w:t xml:space="preserve"> &lt;данные изъяты&gt; трудовому договору от &lt;данные изъяты&gt;.</w:t>
      </w:r>
    </w:p>
    <w:p w:rsidR="00AB6AAF" w:rsidRPr="00341B40"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В нарушение требований статьи 12 Федерального закона                                     «О противодействии коррупции», а также статьи 61.1 Трудового кодекса Российской Федерации ФКУ в установленный 10-дневный срок не направило сообщение о заключении трудового договора представителю нанимателя государственного служащего по последнему месту его службы.</w:t>
      </w:r>
    </w:p>
    <w:p w:rsidR="00AB6AAF" w:rsidRPr="00341B40"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Согласно разъяснениям Верховного Суда Российской Федерации, содержащимся в пункте 5 Постановления Пленума Верховного Суда Российской Федерации от 28 ноября 2017 г.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ограничения, налагаемые на бывшего государственного (муниципального) служащего, установлены в целях противодействия коррупции при осуществлении данным лицом</w:t>
      </w:r>
      <w:proofErr w:type="gramEnd"/>
      <w:r w:rsidRPr="00341B40">
        <w:rPr>
          <w:rFonts w:ascii="Times New Roman" w:hAnsi="Times New Roman" w:cs="Times New Roman"/>
          <w:color w:val="000000" w:themeColor="text1"/>
          <w:sz w:val="24"/>
          <w:szCs w:val="24"/>
        </w:rPr>
        <w:t xml:space="preserve"> деятельности или выполнении работ (оказании услуг) в сфере, не связанной с обеспечением исполнения государственных или иных публичных полномочий. В связи с этим обязанность по направлению сообщения о заключении с бывшим государственным (муниципальным) служащим трудового </w:t>
      </w:r>
      <w:r w:rsidRPr="00341B40">
        <w:rPr>
          <w:rFonts w:ascii="Times New Roman" w:hAnsi="Times New Roman" w:cs="Times New Roman"/>
          <w:color w:val="000000" w:themeColor="text1"/>
          <w:sz w:val="24"/>
          <w:szCs w:val="24"/>
        </w:rPr>
        <w:lastRenderedPageBreak/>
        <w:t>(гражданско-правового) договора представителю нанимателя (работодателю) по последнему месту службы данного лица не распространяется на государственные (муниципальные) органы, в том числе в случае, когда бывший государственный (</w:t>
      </w:r>
      <w:proofErr w:type="gramStart"/>
      <w:r w:rsidRPr="00341B40">
        <w:rPr>
          <w:rFonts w:ascii="Times New Roman" w:hAnsi="Times New Roman" w:cs="Times New Roman"/>
          <w:color w:val="000000" w:themeColor="text1"/>
          <w:sz w:val="24"/>
          <w:szCs w:val="24"/>
        </w:rPr>
        <w:t xml:space="preserve">муниципальный) </w:t>
      </w:r>
      <w:proofErr w:type="gramEnd"/>
      <w:r w:rsidRPr="00341B40">
        <w:rPr>
          <w:rFonts w:ascii="Times New Roman" w:hAnsi="Times New Roman" w:cs="Times New Roman"/>
          <w:color w:val="000000" w:themeColor="text1"/>
          <w:sz w:val="24"/>
          <w:szCs w:val="24"/>
        </w:rPr>
        <w:t xml:space="preserve">служащий трудоустраивается в данный орган на должность, не относящуюся к должностям государственной (муниципальной) службы, либо заключает с указанным органом гражданско-правовой договор (договоры). При этом </w:t>
      </w:r>
      <w:proofErr w:type="gramStart"/>
      <w:r w:rsidRPr="00341B40">
        <w:rPr>
          <w:rFonts w:ascii="Times New Roman" w:hAnsi="Times New Roman" w:cs="Times New Roman"/>
          <w:color w:val="000000" w:themeColor="text1"/>
          <w:sz w:val="24"/>
          <w:szCs w:val="24"/>
        </w:rPr>
        <w:t>исходя из смысла статьи 12 Федерального закона «О противодействии коррупции» обязанность, предусмотренную частью 4 названной статьи, несут</w:t>
      </w:r>
      <w:proofErr w:type="gramEnd"/>
      <w:r w:rsidRPr="00341B40">
        <w:rPr>
          <w:rFonts w:ascii="Times New Roman" w:hAnsi="Times New Roman" w:cs="Times New Roman"/>
          <w:color w:val="000000" w:themeColor="text1"/>
          <w:sz w:val="24"/>
          <w:szCs w:val="24"/>
        </w:rPr>
        <w:t xml:space="preserve"> организации независимо от их организационно-правовой формы.</w:t>
      </w:r>
    </w:p>
    <w:p w:rsidR="00D63A47" w:rsidRPr="00341B40" w:rsidRDefault="00AB6AAF"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Как указано судебными инстанциями, ФКУ не является государственным (муниципальным) органом, в </w:t>
      </w:r>
      <w:proofErr w:type="gramStart"/>
      <w:r w:rsidRPr="00341B40">
        <w:rPr>
          <w:rFonts w:ascii="Times New Roman" w:hAnsi="Times New Roman" w:cs="Times New Roman"/>
          <w:color w:val="000000" w:themeColor="text1"/>
          <w:sz w:val="24"/>
          <w:szCs w:val="24"/>
        </w:rPr>
        <w:t>связи</w:t>
      </w:r>
      <w:proofErr w:type="gramEnd"/>
      <w:r w:rsidRPr="00341B40">
        <w:rPr>
          <w:rFonts w:ascii="Times New Roman" w:hAnsi="Times New Roman" w:cs="Times New Roman"/>
          <w:color w:val="000000" w:themeColor="text1"/>
          <w:sz w:val="24"/>
          <w:szCs w:val="24"/>
        </w:rPr>
        <w:t xml:space="preserve"> с чем ФКУ</w:t>
      </w:r>
      <w:r w:rsidR="00763025" w:rsidRPr="00341B40">
        <w:rPr>
          <w:rFonts w:ascii="Times New Roman" w:hAnsi="Times New Roman" w:cs="Times New Roman"/>
          <w:color w:val="000000" w:themeColor="text1"/>
          <w:sz w:val="24"/>
          <w:szCs w:val="24"/>
        </w:rPr>
        <w:t xml:space="preserve"> </w:t>
      </w:r>
      <w:r w:rsidRPr="00341B40">
        <w:rPr>
          <w:rFonts w:ascii="Times New Roman" w:hAnsi="Times New Roman" w:cs="Times New Roman"/>
          <w:color w:val="000000" w:themeColor="text1"/>
          <w:sz w:val="24"/>
          <w:szCs w:val="24"/>
        </w:rPr>
        <w:t>не освобождено от обязанности по направлению сообщения о заключении с бывшим государственным (муниципальным) служащим трудового (гражданско-правового) договора представителю нанимателя (работодателю) по последнему месту службы данного лица.</w:t>
      </w:r>
    </w:p>
    <w:p w:rsidR="00763025" w:rsidRPr="00341B40" w:rsidRDefault="00763025"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Учитывая </w:t>
      </w:r>
      <w:proofErr w:type="gramStart"/>
      <w:r w:rsidRPr="00341B40">
        <w:rPr>
          <w:rFonts w:ascii="Times New Roman" w:hAnsi="Times New Roman" w:cs="Times New Roman"/>
          <w:color w:val="000000" w:themeColor="text1"/>
          <w:sz w:val="24"/>
          <w:szCs w:val="24"/>
        </w:rPr>
        <w:t>изложенное</w:t>
      </w:r>
      <w:proofErr w:type="gramEnd"/>
      <w:r w:rsidRPr="00341B40">
        <w:rPr>
          <w:rFonts w:ascii="Times New Roman" w:hAnsi="Times New Roman" w:cs="Times New Roman"/>
          <w:color w:val="000000" w:themeColor="text1"/>
          <w:sz w:val="24"/>
          <w:szCs w:val="24"/>
        </w:rPr>
        <w:t>, ФКУ привлечено к административной ответственности, предусмотренной статьей 19.29 Кодекса Российской Федерации об административных правонарушениях.</w:t>
      </w:r>
    </w:p>
    <w:p w:rsidR="00763025" w:rsidRPr="00341B40" w:rsidRDefault="00763025" w:rsidP="00AB6AA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Постановлением</w:t>
      </w:r>
      <w:proofErr w:type="gramStart"/>
      <w:r w:rsidRPr="00341B40">
        <w:rPr>
          <w:rFonts w:ascii="Times New Roman" w:hAnsi="Times New Roman" w:cs="Times New Roman"/>
          <w:color w:val="000000" w:themeColor="text1"/>
          <w:sz w:val="24"/>
          <w:szCs w:val="24"/>
        </w:rPr>
        <w:t xml:space="preserve"> Т</w:t>
      </w:r>
      <w:proofErr w:type="gramEnd"/>
      <w:r w:rsidRPr="00341B40">
        <w:rPr>
          <w:rFonts w:ascii="Times New Roman" w:hAnsi="Times New Roman" w:cs="Times New Roman"/>
          <w:color w:val="000000" w:themeColor="text1"/>
          <w:sz w:val="24"/>
          <w:szCs w:val="24"/>
        </w:rPr>
        <w:t>ретьего кассационного суда общей юрисдикции от 7 октября 2024 г. по делу № 16-4340/2024 постановление мирового судьи Лесозаводского судебного участка города Сыктывкара Республики Коми от 15 сентября 2023 г. и решение судьи Сыктывкарского городского суда Республики Коми от 27 ноября 2023 г. оставлены без изменения, жалоба ФКУ - без удовлетворения.</w:t>
      </w:r>
    </w:p>
    <w:p w:rsidR="00D63A47" w:rsidRPr="00341B40" w:rsidRDefault="00763025"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 </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rPr>
      </w:pPr>
      <w:r w:rsidRPr="00341B40">
        <w:rPr>
          <w:rFonts w:ascii="Times New Roman" w:hAnsi="Times New Roman" w:cs="Times New Roman"/>
          <w:b/>
          <w:color w:val="000000" w:themeColor="text1"/>
          <w:sz w:val="24"/>
          <w:szCs w:val="24"/>
        </w:rPr>
        <w:t>1. Срок хранения справок о доходах, расходах, об имуществе и обязательствах имущественного характера составляет 50 лет. Хранение оператором персональных данных (работодателем) в силу возложенных на него обязанностей указанных документов не является незаконной обработкой персональных данных работника</w:t>
      </w:r>
      <w:r w:rsidRPr="00341B40">
        <w:rPr>
          <w:rStyle w:val="a5"/>
          <w:rFonts w:ascii="Times New Roman" w:hAnsi="Times New Roman" w:cs="Times New Roman"/>
          <w:b/>
          <w:color w:val="000000" w:themeColor="text1"/>
          <w:sz w:val="24"/>
          <w:szCs w:val="24"/>
        </w:rPr>
        <w:footnoteReference w:id="4"/>
      </w:r>
      <w:r w:rsidRPr="00341B40">
        <w:rPr>
          <w:rFonts w:ascii="Times New Roman" w:hAnsi="Times New Roman" w:cs="Times New Roman"/>
          <w:color w:val="000000" w:themeColor="text1"/>
          <w:sz w:val="24"/>
          <w:szCs w:val="24"/>
        </w:rPr>
        <w:t xml:space="preserve"> </w:t>
      </w:r>
      <w:r w:rsidRPr="00341B40">
        <w:rPr>
          <w:rFonts w:ascii="Times New Roman" w:hAnsi="Times New Roman" w:cs="Times New Roman"/>
          <w:b/>
          <w:bCs/>
          <w:color w:val="000000" w:themeColor="text1"/>
          <w:sz w:val="24"/>
          <w:szCs w:val="24"/>
        </w:rPr>
        <w:t>(определение</w:t>
      </w:r>
      <w:proofErr w:type="gramStart"/>
      <w:r w:rsidRPr="00341B40">
        <w:rPr>
          <w:rFonts w:ascii="Times New Roman" w:hAnsi="Times New Roman" w:cs="Times New Roman"/>
          <w:b/>
          <w:bCs/>
          <w:color w:val="000000" w:themeColor="text1"/>
          <w:sz w:val="24"/>
          <w:szCs w:val="24"/>
        </w:rPr>
        <w:t xml:space="preserve"> Ч</w:t>
      </w:r>
      <w:proofErr w:type="gramEnd"/>
      <w:r w:rsidRPr="00341B40">
        <w:rPr>
          <w:rFonts w:ascii="Times New Roman" w:hAnsi="Times New Roman" w:cs="Times New Roman"/>
          <w:b/>
          <w:bCs/>
          <w:color w:val="000000" w:themeColor="text1"/>
          <w:sz w:val="24"/>
          <w:szCs w:val="24"/>
        </w:rPr>
        <w:t>етвертого кассационного суда общей юрисдикции от 31 октября 2024 г., дело № 88-34076/2024).</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Ф. обратилась в суд с требованием к Федеральному казенному предприятию «Управление заказчика капитального строительства Министерства обороны Российской Федерации» (далее – ФКП) о признании незаконной обработки персональных данных, </w:t>
      </w:r>
      <w:proofErr w:type="spellStart"/>
      <w:r w:rsidRPr="00341B40">
        <w:rPr>
          <w:rFonts w:ascii="Times New Roman" w:hAnsi="Times New Roman" w:cs="Times New Roman"/>
          <w:color w:val="000000" w:themeColor="text1"/>
          <w:sz w:val="24"/>
          <w:szCs w:val="24"/>
        </w:rPr>
        <w:t>обязании</w:t>
      </w:r>
      <w:proofErr w:type="spellEnd"/>
      <w:r w:rsidRPr="00341B40">
        <w:rPr>
          <w:rFonts w:ascii="Times New Roman" w:hAnsi="Times New Roman" w:cs="Times New Roman"/>
          <w:color w:val="000000" w:themeColor="text1"/>
          <w:sz w:val="24"/>
          <w:szCs w:val="24"/>
        </w:rPr>
        <w:t xml:space="preserve"> прекратить обработку сведений.</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 xml:space="preserve">Как установлено судами и следует из материалов дела, Ф. </w:t>
      </w:r>
      <w:proofErr w:type="gramStart"/>
      <w:r w:rsidRPr="00341B40">
        <w:rPr>
          <w:rFonts w:ascii="Times New Roman" w:hAnsi="Times New Roman" w:cs="Times New Roman"/>
          <w:color w:val="000000" w:themeColor="text1"/>
          <w:sz w:val="24"/>
          <w:szCs w:val="24"/>
        </w:rPr>
        <w:t xml:space="preserve">осуществляла трудовую деятельность в ФКП в период с </w:t>
      </w:r>
      <w:r w:rsidRPr="00341B40">
        <w:rPr>
          <w:rFonts w:ascii="Times New Roman" w:hAnsi="Times New Roman" w:cs="Times New Roman"/>
          <w:bCs/>
          <w:color w:val="000000" w:themeColor="text1"/>
          <w:sz w:val="24"/>
          <w:szCs w:val="24"/>
        </w:rPr>
        <w:t>&lt;данные изъяты</w:t>
      </w:r>
      <w:proofErr w:type="gramEnd"/>
      <w:r w:rsidRPr="00341B40">
        <w:rPr>
          <w:rFonts w:ascii="Times New Roman" w:hAnsi="Times New Roman" w:cs="Times New Roman"/>
          <w:bCs/>
          <w:color w:val="000000" w:themeColor="text1"/>
          <w:sz w:val="24"/>
          <w:szCs w:val="24"/>
        </w:rPr>
        <w:t>&gt;</w:t>
      </w:r>
      <w:r w:rsidRPr="00341B40">
        <w:rPr>
          <w:rFonts w:ascii="Times New Roman" w:hAnsi="Times New Roman" w:cs="Times New Roman"/>
          <w:color w:val="000000" w:themeColor="text1"/>
          <w:sz w:val="24"/>
          <w:szCs w:val="24"/>
        </w:rPr>
        <w:t xml:space="preserve"> на основании трудового договора о приеме на работу на должность юрисконсульта.</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bCs/>
          <w:color w:val="000000" w:themeColor="text1"/>
          <w:sz w:val="24"/>
          <w:szCs w:val="24"/>
        </w:rPr>
        <w:t xml:space="preserve">&lt;данные изъяты&gt; </w:t>
      </w:r>
      <w:r w:rsidRPr="00341B40">
        <w:rPr>
          <w:rFonts w:ascii="Times New Roman" w:hAnsi="Times New Roman" w:cs="Times New Roman"/>
          <w:color w:val="000000" w:themeColor="text1"/>
          <w:sz w:val="24"/>
          <w:szCs w:val="24"/>
        </w:rPr>
        <w:t>между истцом и ответчиком заключено дополнительное соглашение к трудовому договору, в соответствии с которым истец с должности ведущего юрисконсульта юридического отдела переведена на должность начальника отдела по работе с персоналом.</w:t>
      </w:r>
      <w:proofErr w:type="gramEnd"/>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 xml:space="preserve">В соответствии с дополнительным соглашением от </w:t>
      </w:r>
      <w:r w:rsidRPr="00341B40">
        <w:rPr>
          <w:rFonts w:ascii="Times New Roman" w:hAnsi="Times New Roman" w:cs="Times New Roman"/>
          <w:bCs/>
          <w:color w:val="000000" w:themeColor="text1"/>
          <w:sz w:val="24"/>
          <w:szCs w:val="24"/>
        </w:rPr>
        <w:t xml:space="preserve">&lt;данные изъяты&gt; </w:t>
      </w:r>
      <w:r w:rsidRPr="00341B40">
        <w:rPr>
          <w:rFonts w:ascii="Times New Roman" w:hAnsi="Times New Roman" w:cs="Times New Roman"/>
          <w:color w:val="000000" w:themeColor="text1"/>
          <w:sz w:val="24"/>
          <w:szCs w:val="24"/>
        </w:rPr>
        <w:t>к трудовому договору истец Ф. переведена на должность начальника группы по работе с персоналом.</w:t>
      </w:r>
      <w:proofErr w:type="gramEnd"/>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bCs/>
          <w:color w:val="000000" w:themeColor="text1"/>
          <w:sz w:val="24"/>
          <w:szCs w:val="24"/>
        </w:rPr>
        <w:t xml:space="preserve">&lt;данные изъяты&gt; </w:t>
      </w:r>
      <w:r w:rsidRPr="00341B40">
        <w:rPr>
          <w:rFonts w:ascii="Times New Roman" w:hAnsi="Times New Roman" w:cs="Times New Roman"/>
          <w:color w:val="000000" w:themeColor="text1"/>
          <w:sz w:val="24"/>
          <w:szCs w:val="24"/>
        </w:rPr>
        <w:t xml:space="preserve">трудовой договор с истцом </w:t>
      </w:r>
      <w:proofErr w:type="gramStart"/>
      <w:r w:rsidRPr="00341B40">
        <w:rPr>
          <w:rFonts w:ascii="Times New Roman" w:hAnsi="Times New Roman" w:cs="Times New Roman"/>
          <w:color w:val="000000" w:themeColor="text1"/>
          <w:sz w:val="24"/>
          <w:szCs w:val="24"/>
        </w:rPr>
        <w:t>был</w:t>
      </w:r>
      <w:proofErr w:type="gramEnd"/>
      <w:r w:rsidRPr="00341B40">
        <w:rPr>
          <w:rFonts w:ascii="Times New Roman" w:hAnsi="Times New Roman" w:cs="Times New Roman"/>
          <w:color w:val="000000" w:themeColor="text1"/>
          <w:sz w:val="24"/>
          <w:szCs w:val="24"/>
        </w:rPr>
        <w:t xml:space="preserve"> расторгнут по инициативе работодателя по основаниям, предусмотренным пунктом 5 части 1 статьи 81 Трудового кодекса Российской Федерации - в связи с неоднократным неисполнением работником без уважительных причин трудовых обязанностей.</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 xml:space="preserve">Обращаясь в суд с исковым заявлением, Ф. указала на то, что ответчик осуществлял хранение сведений о доходах, расходах, имуществе и обязательствах имущественного характера Ф., ее супруга и несовершеннолетнего ребенка в период 2018-2022 годов, а также после ее увольнения, тем самым нарушая права истца незаконной обработкой ее </w:t>
      </w:r>
      <w:r w:rsidRPr="00341B40">
        <w:rPr>
          <w:rFonts w:ascii="Times New Roman" w:hAnsi="Times New Roman" w:cs="Times New Roman"/>
          <w:color w:val="000000" w:themeColor="text1"/>
          <w:sz w:val="24"/>
          <w:szCs w:val="24"/>
        </w:rPr>
        <w:lastRenderedPageBreak/>
        <w:t>персональных данных, поскольку нормативные акты Министерства Обороны Российской Федерации в сфере противодействия коррупции не</w:t>
      </w:r>
      <w:proofErr w:type="gramEnd"/>
      <w:r w:rsidRPr="00341B40">
        <w:rPr>
          <w:rFonts w:ascii="Times New Roman" w:hAnsi="Times New Roman" w:cs="Times New Roman"/>
          <w:color w:val="000000" w:themeColor="text1"/>
          <w:sz w:val="24"/>
          <w:szCs w:val="24"/>
        </w:rPr>
        <w:t xml:space="preserve"> распространяют свое действие на предприятие и на работников ФКП, так как ФКП  не является воинской частью, организацией, в которой предусмотрена воинская служба, либо организацией Вооруженных Сил Российской Федерации. По мнению истца, ответчик злоупотребляет необоснованной свободой толкования и применения антикоррупционного и трудового законодательства.</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Отказывая в удовлетворении иска Ф., суд первой инстанции,</w:t>
      </w:r>
      <w:r w:rsidRPr="00341B40">
        <w:rPr>
          <w:rFonts w:ascii="Times New Roman" w:hAnsi="Times New Roman" w:cs="Times New Roman"/>
          <w:bCs/>
          <w:sz w:val="24"/>
          <w:szCs w:val="24"/>
        </w:rPr>
        <w:t xml:space="preserve"> </w:t>
      </w:r>
      <w:r w:rsidRPr="00341B40">
        <w:rPr>
          <w:rFonts w:ascii="Times New Roman" w:hAnsi="Times New Roman" w:cs="Times New Roman"/>
          <w:bCs/>
          <w:color w:val="000000" w:themeColor="text1"/>
          <w:sz w:val="24"/>
          <w:szCs w:val="24"/>
        </w:rPr>
        <w:t>с которым согласился суд апелляционной инстанции,</w:t>
      </w:r>
      <w:r w:rsidRPr="00341B40">
        <w:rPr>
          <w:rFonts w:ascii="Times New Roman" w:hAnsi="Times New Roman" w:cs="Times New Roman"/>
          <w:color w:val="000000" w:themeColor="text1"/>
          <w:sz w:val="24"/>
          <w:szCs w:val="24"/>
        </w:rPr>
        <w:t xml:space="preserve"> руководствуясь положениями                      ст. 349.2 Трудового кодекса Российской Федерации, Федерального закона                «О противодействии коррупции», Федерального закона «О персональных данных», Положением о Министерстве обороны Российской Федерации, Перечнем воинских должностей, должностей федеральной государственной гражданской службы в Министерстве обороны Российской Федерации, должностей работников в организациях, создаваемых для выполнения задач, поставленных</w:t>
      </w:r>
      <w:proofErr w:type="gramEnd"/>
      <w:r w:rsidRPr="00341B40">
        <w:rPr>
          <w:rFonts w:ascii="Times New Roman" w:hAnsi="Times New Roman" w:cs="Times New Roman"/>
          <w:color w:val="000000" w:themeColor="text1"/>
          <w:sz w:val="24"/>
          <w:szCs w:val="24"/>
        </w:rPr>
        <w:t xml:space="preserve"> </w:t>
      </w:r>
      <w:proofErr w:type="gramStart"/>
      <w:r w:rsidRPr="00341B40">
        <w:rPr>
          <w:rFonts w:ascii="Times New Roman" w:hAnsi="Times New Roman" w:cs="Times New Roman"/>
          <w:color w:val="000000" w:themeColor="text1"/>
          <w:sz w:val="24"/>
          <w:szCs w:val="24"/>
        </w:rPr>
        <w:t xml:space="preserve">перед Министерством обороны Российской Федерации, при назначении на которые и при замещении которых военнослужащие, федеральные государственные гражданские служащие и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Министра обороны Российской Федерации </w:t>
      </w:r>
      <w:r w:rsidRPr="00341B40">
        <w:rPr>
          <w:rFonts w:ascii="Times New Roman" w:hAnsi="Times New Roman" w:cs="Times New Roman"/>
          <w:bCs/>
          <w:color w:val="000000" w:themeColor="text1"/>
          <w:sz w:val="24"/>
          <w:szCs w:val="24"/>
        </w:rPr>
        <w:t>&lt;данные изъяты&gt;</w:t>
      </w:r>
      <w:r w:rsidRPr="00341B40">
        <w:rPr>
          <w:rFonts w:ascii="Times New Roman" w:hAnsi="Times New Roman" w:cs="Times New Roman"/>
          <w:color w:val="000000" w:themeColor="text1"/>
          <w:sz w:val="24"/>
          <w:szCs w:val="24"/>
        </w:rPr>
        <w:t>, Постановлением Правительства Российской</w:t>
      </w:r>
      <w:proofErr w:type="gramEnd"/>
      <w:r w:rsidRPr="00341B40">
        <w:rPr>
          <w:rFonts w:ascii="Times New Roman" w:hAnsi="Times New Roman" w:cs="Times New Roman"/>
          <w:color w:val="000000" w:themeColor="text1"/>
          <w:sz w:val="24"/>
          <w:szCs w:val="24"/>
        </w:rPr>
        <w:t xml:space="preserve"> </w:t>
      </w:r>
      <w:proofErr w:type="gramStart"/>
      <w:r w:rsidRPr="00341B40">
        <w:rPr>
          <w:rFonts w:ascii="Times New Roman" w:hAnsi="Times New Roman" w:cs="Times New Roman"/>
          <w:color w:val="000000" w:themeColor="text1"/>
          <w:sz w:val="24"/>
          <w:szCs w:val="24"/>
        </w:rPr>
        <w:t>Федерации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исходил из тождественности полномочий, осуществляющих Минобороны России и задач, стоящих перед ФКП, пришел к выводу об идентификации ФКП как организации, созданной для выполнения задач, стоящих перед Минобороны России.</w:t>
      </w:r>
      <w:proofErr w:type="gramEnd"/>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Суды также указали, что на истца Ф., занимавшую должность начальника группы по работе с персоналом ФКП, правомерно возложена обязанность по предоставлению работодателю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41B40">
        <w:rPr>
          <w:rFonts w:ascii="Times New Roman" w:hAnsi="Times New Roman" w:cs="Times New Roman"/>
          <w:color w:val="000000" w:themeColor="text1"/>
          <w:sz w:val="24"/>
          <w:szCs w:val="24"/>
        </w:rPr>
        <w:t>При этом суды отметили, что сведения о доходах, расходах, имуществе и обязательствах имущественного характера Ф., ее супруга и несовершеннолетнего ребенка за 2018-2022 годы оператор персональных данных, то есть ФКП обязано хранить до истечения срока, установленного архивным законодательством, который составляет 50 лет (пункт 467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proofErr w:type="gramEnd"/>
      <w:r w:rsidRPr="00341B40">
        <w:rPr>
          <w:rFonts w:ascii="Times New Roman" w:hAnsi="Times New Roman" w:cs="Times New Roman"/>
          <w:color w:val="000000" w:themeColor="text1"/>
          <w:sz w:val="24"/>
          <w:szCs w:val="24"/>
        </w:rPr>
        <w:t xml:space="preserve"> указанием сроков их хранения», утвержденного Приказом </w:t>
      </w:r>
      <w:proofErr w:type="spellStart"/>
      <w:r w:rsidRPr="00341B40">
        <w:rPr>
          <w:rFonts w:ascii="Times New Roman" w:hAnsi="Times New Roman" w:cs="Times New Roman"/>
          <w:color w:val="000000" w:themeColor="text1"/>
          <w:sz w:val="24"/>
          <w:szCs w:val="24"/>
        </w:rPr>
        <w:t>Росархива</w:t>
      </w:r>
      <w:proofErr w:type="spellEnd"/>
      <w:r w:rsidRPr="00341B40">
        <w:rPr>
          <w:rFonts w:ascii="Times New Roman" w:hAnsi="Times New Roman" w:cs="Times New Roman"/>
          <w:color w:val="000000" w:themeColor="text1"/>
          <w:sz w:val="24"/>
          <w:szCs w:val="24"/>
        </w:rPr>
        <w:t xml:space="preserve"> от 20 декабря 2019 г. № 236).</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Судами не установлен факт допущенной ответчиком в отношении истца дискриминации по каким-либо причинам, доказательств указанным обстоятельствам истцом не предоставлено.</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41B40">
        <w:rPr>
          <w:rFonts w:ascii="Times New Roman" w:hAnsi="Times New Roman" w:cs="Times New Roman"/>
          <w:color w:val="000000" w:themeColor="text1"/>
          <w:sz w:val="24"/>
          <w:szCs w:val="24"/>
        </w:rPr>
        <w:t>Определением</w:t>
      </w:r>
      <w:proofErr w:type="gramStart"/>
      <w:r w:rsidRPr="00341B40">
        <w:rPr>
          <w:rFonts w:ascii="Times New Roman" w:hAnsi="Times New Roman" w:cs="Times New Roman"/>
          <w:color w:val="000000" w:themeColor="text1"/>
          <w:sz w:val="24"/>
          <w:szCs w:val="24"/>
        </w:rPr>
        <w:t xml:space="preserve"> Ч</w:t>
      </w:r>
      <w:proofErr w:type="gramEnd"/>
      <w:r w:rsidRPr="00341B40">
        <w:rPr>
          <w:rFonts w:ascii="Times New Roman" w:hAnsi="Times New Roman" w:cs="Times New Roman"/>
          <w:color w:val="000000" w:themeColor="text1"/>
          <w:sz w:val="24"/>
          <w:szCs w:val="24"/>
        </w:rPr>
        <w:t>етвертого кассационного суда общей юрисдикции от                        31 октября 2024 г. по делу № 88-34076/2024 решение Ворошиловского районного суда от 21 декабря 2023 г. и апелляционное определение судебной коллегии по гражданским делам Ростовского областного суда от 30 мая                         2024 г. оставлены без изменения, кассационная жалоба Ф. – без удовлетворения.</w:t>
      </w:r>
    </w:p>
    <w:p w:rsidR="008E6E37" w:rsidRPr="00341B40" w:rsidRDefault="008E6E37" w:rsidP="008E6E3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63A47" w:rsidRPr="00341B40"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63A47" w:rsidRPr="00341B40" w:rsidRDefault="00D63A47"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E059B" w:rsidRPr="00341B40" w:rsidRDefault="008E059B" w:rsidP="001365C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E059B" w:rsidRPr="00341B40" w:rsidRDefault="008E059B" w:rsidP="001365CF">
      <w:pPr>
        <w:autoSpaceDE w:val="0"/>
        <w:autoSpaceDN w:val="0"/>
        <w:adjustRightInd w:val="0"/>
        <w:spacing w:after="0" w:line="240" w:lineRule="auto"/>
        <w:ind w:firstLine="709"/>
        <w:jc w:val="both"/>
        <w:rPr>
          <w:rFonts w:ascii="Times New Roman" w:hAnsi="Times New Roman" w:cs="Times New Roman"/>
          <w:sz w:val="24"/>
          <w:szCs w:val="24"/>
        </w:rPr>
      </w:pPr>
    </w:p>
    <w:sectPr w:rsidR="008E059B" w:rsidRPr="00341B40" w:rsidSect="00341B40">
      <w:headerReference w:type="default" r:id="rId8"/>
      <w:pgSz w:w="11906" w:h="16838"/>
      <w:pgMar w:top="567" w:right="1134"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7B6" w:rsidRDefault="008067B6" w:rsidP="00E10197">
      <w:pPr>
        <w:spacing w:after="0" w:line="240" w:lineRule="auto"/>
      </w:pPr>
      <w:r>
        <w:separator/>
      </w:r>
    </w:p>
  </w:endnote>
  <w:endnote w:type="continuationSeparator" w:id="0">
    <w:p w:rsidR="008067B6" w:rsidRDefault="008067B6" w:rsidP="00E10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7B6" w:rsidRDefault="008067B6" w:rsidP="00E10197">
      <w:pPr>
        <w:spacing w:after="0" w:line="240" w:lineRule="auto"/>
      </w:pPr>
      <w:r>
        <w:separator/>
      </w:r>
    </w:p>
  </w:footnote>
  <w:footnote w:type="continuationSeparator" w:id="0">
    <w:p w:rsidR="008067B6" w:rsidRDefault="008067B6" w:rsidP="00E10197">
      <w:pPr>
        <w:spacing w:after="0" w:line="240" w:lineRule="auto"/>
      </w:pPr>
      <w:r>
        <w:continuationSeparator/>
      </w:r>
    </w:p>
  </w:footnote>
  <w:footnote w:id="1">
    <w:p w:rsidR="00491196" w:rsidRPr="00491196" w:rsidRDefault="00491196">
      <w:pPr>
        <w:pStyle w:val="a3"/>
        <w:rPr>
          <w:rFonts w:ascii="Times New Roman" w:hAnsi="Times New Roman" w:cs="Times New Roman"/>
        </w:rPr>
      </w:pPr>
      <w:r w:rsidRPr="00491196">
        <w:rPr>
          <w:rStyle w:val="a5"/>
          <w:rFonts w:ascii="Times New Roman" w:hAnsi="Times New Roman" w:cs="Times New Roman"/>
        </w:rPr>
        <w:footnoteRef/>
      </w:r>
      <w:r w:rsidRPr="00491196">
        <w:rPr>
          <w:rFonts w:ascii="Times New Roman" w:hAnsi="Times New Roman" w:cs="Times New Roman"/>
        </w:rPr>
        <w:t>https://1kas.sudrf.ru/modules.php?name=sud_delo&amp;srv_num=1&amp;name_op=case&amp;case_id=38462946&amp;case_uid=36df606d-a0de-485b-bd9b-88d2095984f7&amp;new=2800001&amp;delo_id=2800001</w:t>
      </w:r>
    </w:p>
  </w:footnote>
  <w:footnote w:id="2">
    <w:p w:rsidR="0074260A" w:rsidRPr="0074260A" w:rsidRDefault="0074260A">
      <w:pPr>
        <w:pStyle w:val="a3"/>
        <w:rPr>
          <w:rFonts w:ascii="Times New Roman" w:hAnsi="Times New Roman" w:cs="Times New Roman"/>
        </w:rPr>
      </w:pPr>
      <w:r w:rsidRPr="0074260A">
        <w:rPr>
          <w:rStyle w:val="a5"/>
          <w:rFonts w:ascii="Times New Roman" w:hAnsi="Times New Roman" w:cs="Times New Roman"/>
        </w:rPr>
        <w:footnoteRef/>
      </w:r>
      <w:r w:rsidRPr="0074260A">
        <w:rPr>
          <w:rFonts w:ascii="Times New Roman" w:hAnsi="Times New Roman" w:cs="Times New Roman"/>
        </w:rPr>
        <w:t>https://8kas.sudrf.ru/modules.php?name=sud_delo&amp;srv_num=1&amp;name_op=case&amp;case_id=30738997&amp;case_uid=451bff2c-8fd1-4080-8321-80565aa891fe&amp;new=2800001&amp;delo_id=2800001</w:t>
      </w:r>
    </w:p>
  </w:footnote>
  <w:footnote w:id="3">
    <w:p w:rsidR="00A93CBF" w:rsidRPr="00A93CBF" w:rsidRDefault="00A93CBF" w:rsidP="00A93CBF">
      <w:pPr>
        <w:pStyle w:val="a3"/>
        <w:jc w:val="both"/>
        <w:rPr>
          <w:rFonts w:ascii="Times New Roman" w:hAnsi="Times New Roman" w:cs="Times New Roman"/>
        </w:rPr>
      </w:pPr>
      <w:r w:rsidRPr="00A93CBF">
        <w:rPr>
          <w:rStyle w:val="a5"/>
          <w:rFonts w:ascii="Times New Roman" w:hAnsi="Times New Roman" w:cs="Times New Roman"/>
        </w:rPr>
        <w:footnoteRef/>
      </w:r>
      <w:r w:rsidRPr="00A93CBF">
        <w:rPr>
          <w:rFonts w:ascii="Times New Roman" w:hAnsi="Times New Roman" w:cs="Times New Roman"/>
        </w:rPr>
        <w:t xml:space="preserve"> http://nameserver.domen.ru/cons/cgi/online.cgi?req=doc&amp;base=KSOJ003&amp;n=128780&amp;dst=100001%2C-1&amp;date=27.12.2024</w:t>
      </w:r>
    </w:p>
  </w:footnote>
  <w:footnote w:id="4">
    <w:p w:rsidR="008E6E37" w:rsidRPr="00515642" w:rsidRDefault="008E6E37" w:rsidP="008E6E37">
      <w:pPr>
        <w:pStyle w:val="a3"/>
        <w:rPr>
          <w:rFonts w:ascii="Times New Roman" w:hAnsi="Times New Roman" w:cs="Times New Roman"/>
        </w:rPr>
      </w:pPr>
      <w:r w:rsidRPr="00515642">
        <w:rPr>
          <w:rStyle w:val="a5"/>
          <w:rFonts w:ascii="Times New Roman" w:hAnsi="Times New Roman" w:cs="Times New Roman"/>
        </w:rPr>
        <w:footnoteRef/>
      </w:r>
      <w:r w:rsidRPr="00515642">
        <w:rPr>
          <w:rFonts w:ascii="Times New Roman" w:hAnsi="Times New Roman" w:cs="Times New Roman"/>
        </w:rPr>
        <w:t>https://4kas.sudrf.ru/modules.php?name=sud_delo&amp;srv_num=1&amp;name_op=case&amp;case_id=35097667&amp;case_uid=30678130-e8e2-4816-9781-dc664c41c4cd&amp;new=2800001&amp;delo_id=2800001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547994"/>
      <w:docPartObj>
        <w:docPartGallery w:val="Page Numbers (Top of Page)"/>
        <w:docPartUnique/>
      </w:docPartObj>
    </w:sdtPr>
    <w:sdtContent>
      <w:p w:rsidR="00184C46" w:rsidRDefault="00CF173F">
        <w:pPr>
          <w:pStyle w:val="a9"/>
          <w:jc w:val="right"/>
        </w:pPr>
        <w:r>
          <w:fldChar w:fldCharType="begin"/>
        </w:r>
        <w:r w:rsidR="00184C46">
          <w:instrText>PAGE   \* MERGEFORMAT</w:instrText>
        </w:r>
        <w:r>
          <w:fldChar w:fldCharType="separate"/>
        </w:r>
        <w:r w:rsidR="00341B40">
          <w:rPr>
            <w:noProof/>
          </w:rPr>
          <w:t>2</w:t>
        </w:r>
        <w:r>
          <w:fldChar w:fldCharType="end"/>
        </w:r>
      </w:p>
    </w:sdtContent>
  </w:sdt>
  <w:p w:rsidR="00184C46" w:rsidRDefault="00184C4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96E06"/>
    <w:multiLevelType w:val="hybridMultilevel"/>
    <w:tmpl w:val="B1325DB0"/>
    <w:lvl w:ilvl="0" w:tplc="1E982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69C7"/>
    <w:rsid w:val="00013029"/>
    <w:rsid w:val="001365CF"/>
    <w:rsid w:val="00184C46"/>
    <w:rsid w:val="001B7170"/>
    <w:rsid w:val="00341B40"/>
    <w:rsid w:val="003619F7"/>
    <w:rsid w:val="00491196"/>
    <w:rsid w:val="004C3AFB"/>
    <w:rsid w:val="004F237A"/>
    <w:rsid w:val="00500BE7"/>
    <w:rsid w:val="00515642"/>
    <w:rsid w:val="005D0A63"/>
    <w:rsid w:val="00631EC8"/>
    <w:rsid w:val="0074260A"/>
    <w:rsid w:val="00763025"/>
    <w:rsid w:val="007769C7"/>
    <w:rsid w:val="007B7E5B"/>
    <w:rsid w:val="008067B6"/>
    <w:rsid w:val="008E059B"/>
    <w:rsid w:val="008E6E37"/>
    <w:rsid w:val="0095751E"/>
    <w:rsid w:val="009825C6"/>
    <w:rsid w:val="009A6B27"/>
    <w:rsid w:val="009D584F"/>
    <w:rsid w:val="00A26913"/>
    <w:rsid w:val="00A93CBF"/>
    <w:rsid w:val="00AB6AAF"/>
    <w:rsid w:val="00AF289D"/>
    <w:rsid w:val="00C9144C"/>
    <w:rsid w:val="00CE3EBE"/>
    <w:rsid w:val="00CF173F"/>
    <w:rsid w:val="00CF46E7"/>
    <w:rsid w:val="00D537ED"/>
    <w:rsid w:val="00D63A47"/>
    <w:rsid w:val="00D71D09"/>
    <w:rsid w:val="00D92F64"/>
    <w:rsid w:val="00DB32AD"/>
    <w:rsid w:val="00DB3BB1"/>
    <w:rsid w:val="00E10197"/>
    <w:rsid w:val="00E56E52"/>
    <w:rsid w:val="00FB26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1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10197"/>
    <w:pPr>
      <w:spacing w:after="0" w:line="240" w:lineRule="auto"/>
    </w:pPr>
    <w:rPr>
      <w:sz w:val="20"/>
      <w:szCs w:val="20"/>
    </w:rPr>
  </w:style>
  <w:style w:type="character" w:customStyle="1" w:styleId="a4">
    <w:name w:val="Текст сноски Знак"/>
    <w:basedOn w:val="a0"/>
    <w:link w:val="a3"/>
    <w:uiPriority w:val="99"/>
    <w:semiHidden/>
    <w:rsid w:val="00E10197"/>
    <w:rPr>
      <w:sz w:val="20"/>
      <w:szCs w:val="20"/>
    </w:rPr>
  </w:style>
  <w:style w:type="character" w:styleId="a5">
    <w:name w:val="footnote reference"/>
    <w:basedOn w:val="a0"/>
    <w:uiPriority w:val="99"/>
    <w:semiHidden/>
    <w:unhideWhenUsed/>
    <w:rsid w:val="00E10197"/>
    <w:rPr>
      <w:vertAlign w:val="superscript"/>
    </w:rPr>
  </w:style>
  <w:style w:type="paragraph" w:styleId="a6">
    <w:name w:val="List Paragraph"/>
    <w:basedOn w:val="a"/>
    <w:uiPriority w:val="34"/>
    <w:qFormat/>
    <w:rsid w:val="00E10197"/>
    <w:pPr>
      <w:ind w:left="720"/>
      <w:contextualSpacing/>
    </w:pPr>
  </w:style>
  <w:style w:type="paragraph" w:styleId="a7">
    <w:name w:val="Balloon Text"/>
    <w:basedOn w:val="a"/>
    <w:link w:val="a8"/>
    <w:uiPriority w:val="99"/>
    <w:semiHidden/>
    <w:unhideWhenUsed/>
    <w:rsid w:val="00184C4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4C46"/>
    <w:rPr>
      <w:rFonts w:ascii="Segoe UI" w:hAnsi="Segoe UI" w:cs="Segoe UI"/>
      <w:sz w:val="18"/>
      <w:szCs w:val="18"/>
    </w:rPr>
  </w:style>
  <w:style w:type="paragraph" w:styleId="a9">
    <w:name w:val="header"/>
    <w:basedOn w:val="a"/>
    <w:link w:val="aa"/>
    <w:uiPriority w:val="99"/>
    <w:unhideWhenUsed/>
    <w:rsid w:val="00184C4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4C46"/>
  </w:style>
  <w:style w:type="paragraph" w:styleId="ab">
    <w:name w:val="footer"/>
    <w:basedOn w:val="a"/>
    <w:link w:val="ac"/>
    <w:uiPriority w:val="99"/>
    <w:unhideWhenUsed/>
    <w:rsid w:val="00184C4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84C46"/>
  </w:style>
</w:styles>
</file>

<file path=word/webSettings.xml><?xml version="1.0" encoding="utf-8"?>
<w:webSettings xmlns:r="http://schemas.openxmlformats.org/officeDocument/2006/relationships" xmlns:w="http://schemas.openxmlformats.org/wordprocessingml/2006/main">
  <w:divs>
    <w:div w:id="351419880">
      <w:bodyDiv w:val="1"/>
      <w:marLeft w:val="0"/>
      <w:marRight w:val="0"/>
      <w:marTop w:val="0"/>
      <w:marBottom w:val="0"/>
      <w:divBdr>
        <w:top w:val="none" w:sz="0" w:space="0" w:color="auto"/>
        <w:left w:val="none" w:sz="0" w:space="0" w:color="auto"/>
        <w:bottom w:val="none" w:sz="0" w:space="0" w:color="auto"/>
        <w:right w:val="none" w:sz="0" w:space="0" w:color="auto"/>
      </w:divBdr>
    </w:div>
    <w:div w:id="1186745401">
      <w:bodyDiv w:val="1"/>
      <w:marLeft w:val="0"/>
      <w:marRight w:val="0"/>
      <w:marTop w:val="0"/>
      <w:marBottom w:val="0"/>
      <w:divBdr>
        <w:top w:val="none" w:sz="0" w:space="0" w:color="auto"/>
        <w:left w:val="none" w:sz="0" w:space="0" w:color="auto"/>
        <w:bottom w:val="none" w:sz="0" w:space="0" w:color="auto"/>
        <w:right w:val="none" w:sz="0" w:space="0" w:color="auto"/>
      </w:divBdr>
    </w:div>
    <w:div w:id="1395620298">
      <w:bodyDiv w:val="1"/>
      <w:marLeft w:val="0"/>
      <w:marRight w:val="0"/>
      <w:marTop w:val="0"/>
      <w:marBottom w:val="0"/>
      <w:divBdr>
        <w:top w:val="none" w:sz="0" w:space="0" w:color="auto"/>
        <w:left w:val="none" w:sz="0" w:space="0" w:color="auto"/>
        <w:bottom w:val="none" w:sz="0" w:space="0" w:color="auto"/>
        <w:right w:val="none" w:sz="0" w:space="0" w:color="auto"/>
      </w:divBdr>
    </w:div>
    <w:div w:id="1925987151">
      <w:bodyDiv w:val="1"/>
      <w:marLeft w:val="0"/>
      <w:marRight w:val="0"/>
      <w:marTop w:val="0"/>
      <w:marBottom w:val="0"/>
      <w:divBdr>
        <w:top w:val="none" w:sz="0" w:space="0" w:color="auto"/>
        <w:left w:val="none" w:sz="0" w:space="0" w:color="auto"/>
        <w:bottom w:val="none" w:sz="0" w:space="0" w:color="auto"/>
        <w:right w:val="none" w:sz="0" w:space="0" w:color="auto"/>
      </w:divBdr>
    </w:div>
    <w:div w:id="1946689751">
      <w:bodyDiv w:val="1"/>
      <w:marLeft w:val="0"/>
      <w:marRight w:val="0"/>
      <w:marTop w:val="0"/>
      <w:marBottom w:val="0"/>
      <w:divBdr>
        <w:top w:val="none" w:sz="0" w:space="0" w:color="auto"/>
        <w:left w:val="none" w:sz="0" w:space="0" w:color="auto"/>
        <w:bottom w:val="none" w:sz="0" w:space="0" w:color="auto"/>
        <w:right w:val="none" w:sz="0" w:space="0" w:color="auto"/>
      </w:divBdr>
    </w:div>
    <w:div w:id="205692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701A8-054D-43F8-AFBA-6EA952EB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3301</Words>
  <Characters>18818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Сапьяник Надежда Игоревна</dc:creator>
  <cp:keywords/>
  <dc:description/>
  <cp:lastModifiedBy>user</cp:lastModifiedBy>
  <cp:revision>3</cp:revision>
  <cp:lastPrinted>2025-02-28T08:58:00Z</cp:lastPrinted>
  <dcterms:created xsi:type="dcterms:W3CDTF">2025-01-13T12:33:00Z</dcterms:created>
  <dcterms:modified xsi:type="dcterms:W3CDTF">2025-02-28T09:02:00Z</dcterms:modified>
</cp:coreProperties>
</file>