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06" w:rsidRDefault="00054906" w:rsidP="00054906">
      <w:pPr>
        <w:pStyle w:val="ConsPlusNormal"/>
        <w:outlineLvl w:val="0"/>
      </w:pPr>
    </w:p>
    <w:p w:rsidR="00054906" w:rsidRDefault="00054906" w:rsidP="00054906">
      <w:pPr>
        <w:pStyle w:val="ConsPlusTitle"/>
        <w:jc w:val="center"/>
        <w:outlineLvl w:val="0"/>
      </w:pPr>
      <w:r>
        <w:t>АДМИНИСТРАЦИЯ МУНИЦИПАЛЬНОГО РАЙОНА</w:t>
      </w:r>
    </w:p>
    <w:p w:rsidR="00054906" w:rsidRDefault="00054906" w:rsidP="00054906">
      <w:pPr>
        <w:pStyle w:val="ConsPlusTitle"/>
        <w:jc w:val="center"/>
      </w:pPr>
      <w:r>
        <w:t>"ТРОИЦКО-ПЕЧОРСКИЙ"</w:t>
      </w:r>
    </w:p>
    <w:p w:rsidR="00054906" w:rsidRDefault="00054906" w:rsidP="00054906">
      <w:pPr>
        <w:pStyle w:val="ConsPlusTitle"/>
      </w:pPr>
    </w:p>
    <w:p w:rsidR="00054906" w:rsidRDefault="00054906" w:rsidP="00054906">
      <w:pPr>
        <w:pStyle w:val="ConsPlusTitle"/>
        <w:jc w:val="center"/>
      </w:pPr>
      <w:r>
        <w:t>ПОСТАНОВЛЕНИЕ</w:t>
      </w:r>
    </w:p>
    <w:p w:rsidR="00054906" w:rsidRDefault="00054906" w:rsidP="00054906">
      <w:pPr>
        <w:pStyle w:val="ConsPlusTitle"/>
        <w:jc w:val="center"/>
      </w:pPr>
      <w:r>
        <w:t>от 22 мая 2023 г. N 5/484</w:t>
      </w:r>
    </w:p>
    <w:p w:rsidR="00054906" w:rsidRDefault="00054906" w:rsidP="00054906">
      <w:pPr>
        <w:pStyle w:val="ConsPlusTitle"/>
      </w:pPr>
    </w:p>
    <w:p w:rsidR="00054906" w:rsidRDefault="00054906" w:rsidP="00054906">
      <w:pPr>
        <w:pStyle w:val="ConsPlusTitle"/>
        <w:jc w:val="center"/>
      </w:pPr>
      <w:r>
        <w:t>ОБ УТВЕРЖДЕНИИ ПРОГРАММЫ "ПРОТИВОДЕЙСТВИЕ КОРРУПЦИИ</w:t>
      </w:r>
    </w:p>
    <w:p w:rsidR="00054906" w:rsidRDefault="00054906" w:rsidP="00054906">
      <w:pPr>
        <w:pStyle w:val="ConsPlusTitle"/>
        <w:jc w:val="center"/>
      </w:pPr>
      <w:r>
        <w:t>В МУНИЦИПАЛЬНОМ РАЙОНЕ "ТРОИЦКО-ПЕЧОРСКИЙ", МУНИЦИПАЛЬНЫХ</w:t>
      </w:r>
    </w:p>
    <w:p w:rsidR="00054906" w:rsidRDefault="00054906" w:rsidP="00054906">
      <w:pPr>
        <w:pStyle w:val="ConsPlusTitle"/>
        <w:jc w:val="center"/>
      </w:pPr>
      <w:r>
        <w:t>ОБРАЗОВАНИЯХ СЕЛЬСКИХ ПОСЕЛЕНИЙ, РАСПОЛОЖЕННЫХ В ГРАНИЦАХ</w:t>
      </w:r>
    </w:p>
    <w:p w:rsidR="00054906" w:rsidRDefault="00054906" w:rsidP="00054906">
      <w:pPr>
        <w:pStyle w:val="ConsPlusTitle"/>
        <w:jc w:val="center"/>
      </w:pPr>
      <w:r>
        <w:t>МУНИЦИПАЛЬНОГО РАЙОНА "ТРОИЦКО-ПЕЧОРСКИЙ"</w:t>
      </w:r>
    </w:p>
    <w:p w:rsidR="00054906" w:rsidRDefault="00054906" w:rsidP="00054906">
      <w:pPr>
        <w:pStyle w:val="ConsPlusTitle"/>
        <w:jc w:val="center"/>
      </w:pPr>
      <w:r>
        <w:t>НА 2021 - 2024 ГОДЫ"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16 августа 2021 г. N 478 "О Национальном плане противодействия коррупции на 2021 - 2024 годы", </w:t>
      </w:r>
      <w:hyperlink r:id="rId6" w:history="1">
        <w:r>
          <w:rPr>
            <w:color w:val="0000FF"/>
          </w:rPr>
          <w:t>Законом</w:t>
        </w:r>
      </w:hyperlink>
      <w:r>
        <w:t xml:space="preserve"> Республики Коми от 29 сентября 2008 г. N 82-РЗ "О противодействии коррупции в Республике Коми", администрация муниципального района "Троицко-Печорский" постановляет: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2" w:tooltip="ПРОГРАММА" w:history="1">
        <w:r>
          <w:rPr>
            <w:color w:val="0000FF"/>
          </w:rPr>
          <w:t>программу</w:t>
        </w:r>
      </w:hyperlink>
      <w:r>
        <w:t xml:space="preserve"> "Противодействие коррупции в муниципальном районе "Троицко-Печорский", муниципальных образованиях сельских поселений, расположенных в границах муниципального района "Троицко-Печорский" на 2021 - 2024 годы" согласно приложению к постановлению.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"Троицко-Печорский" от 16 сентября 2021 г. N 9/1028 "Об утверждении Программы "Противодействие коррупции в муниципальном районе "Троицко-Печорский", муниципальных образованиях сельских поселениях расположенных в границах муниципального района "Троицко-Печорский" на 2021 - 2024 годы".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 (обнародования).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  <w:jc w:val="right"/>
      </w:pPr>
      <w:r>
        <w:t>Глава муниципального района</w:t>
      </w:r>
    </w:p>
    <w:p w:rsidR="00054906" w:rsidRDefault="00054906" w:rsidP="00054906">
      <w:pPr>
        <w:pStyle w:val="ConsPlusNormal"/>
        <w:jc w:val="right"/>
      </w:pPr>
      <w:r>
        <w:t>А.ЦЕЛИЩЕВ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  <w:jc w:val="right"/>
        <w:outlineLvl w:val="0"/>
      </w:pPr>
      <w:r>
        <w:t>Утверждена</w:t>
      </w:r>
    </w:p>
    <w:p w:rsidR="00054906" w:rsidRDefault="00054906" w:rsidP="00054906">
      <w:pPr>
        <w:pStyle w:val="ConsPlusNormal"/>
        <w:jc w:val="right"/>
      </w:pPr>
      <w:r>
        <w:t>Постановлением</w:t>
      </w:r>
    </w:p>
    <w:p w:rsidR="00054906" w:rsidRDefault="00054906" w:rsidP="00054906">
      <w:pPr>
        <w:pStyle w:val="ConsPlusNormal"/>
        <w:jc w:val="right"/>
      </w:pPr>
      <w:r>
        <w:t>администрации муниципального района</w:t>
      </w:r>
    </w:p>
    <w:p w:rsidR="00054906" w:rsidRDefault="00054906" w:rsidP="00054906">
      <w:pPr>
        <w:pStyle w:val="ConsPlusNormal"/>
        <w:jc w:val="right"/>
      </w:pPr>
      <w:r>
        <w:t>"Троицко-Печорский"</w:t>
      </w:r>
    </w:p>
    <w:p w:rsidR="00054906" w:rsidRDefault="00054906" w:rsidP="00054906">
      <w:pPr>
        <w:pStyle w:val="ConsPlusNormal"/>
        <w:jc w:val="right"/>
      </w:pPr>
      <w:r>
        <w:t>от 22 мая 2023 г. N 5/484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Title"/>
        <w:jc w:val="center"/>
      </w:pPr>
      <w:bookmarkStart w:id="0" w:name="Par32"/>
      <w:bookmarkEnd w:id="0"/>
      <w:r>
        <w:t>ПРОГРАММА</w:t>
      </w:r>
    </w:p>
    <w:p w:rsidR="00054906" w:rsidRDefault="00054906" w:rsidP="00054906">
      <w:pPr>
        <w:pStyle w:val="ConsPlusTitle"/>
        <w:jc w:val="center"/>
      </w:pPr>
      <w:r>
        <w:t>"ПРОТИВОДЕЙСТВИЕ КОРРУПЦИИ В МУНИЦИПАЛЬНОМ РАЙОНЕ</w:t>
      </w:r>
    </w:p>
    <w:p w:rsidR="00054906" w:rsidRDefault="00054906" w:rsidP="00054906">
      <w:pPr>
        <w:pStyle w:val="ConsPlusTitle"/>
        <w:jc w:val="center"/>
      </w:pPr>
      <w:r>
        <w:t>"ТРОИЦКО-ПЕЧОРСКИЙ", МУНИЦИПАЛЬНЫХ ОБРАЗОВАНИЯХ СЕЛЬСКИХ</w:t>
      </w:r>
    </w:p>
    <w:p w:rsidR="00054906" w:rsidRDefault="00054906" w:rsidP="00054906">
      <w:pPr>
        <w:pStyle w:val="ConsPlusTitle"/>
        <w:jc w:val="center"/>
      </w:pPr>
      <w:r>
        <w:t>ПОСЕЛЕНИЙ, РАСПОЛОЖЕННЫХ В ГРАНИЦАХ МУНИЦИПАЛЬНОГО РАЙОНА</w:t>
      </w:r>
    </w:p>
    <w:p w:rsidR="00054906" w:rsidRDefault="00054906" w:rsidP="00054906">
      <w:pPr>
        <w:pStyle w:val="ConsPlusTitle"/>
        <w:jc w:val="center"/>
      </w:pPr>
      <w:r>
        <w:t>"ТРОИЦКО-ПЕЧОРСКИЙ" НА (2021 - 2024 ГОДЫ)"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Title"/>
        <w:jc w:val="center"/>
        <w:outlineLvl w:val="1"/>
      </w:pPr>
      <w:r>
        <w:t>ПАСПОРТ</w:t>
      </w:r>
    </w:p>
    <w:p w:rsidR="00054906" w:rsidRDefault="00054906" w:rsidP="00054906">
      <w:pPr>
        <w:pStyle w:val="ConsPlusTitle"/>
        <w:jc w:val="center"/>
      </w:pPr>
      <w:r>
        <w:t>ПРОГРАММЫ "ПРОТИВОДЕЙСТВИЕ КОРРУПЦИИ В МУНИЦИПАЛЬНОМ РАЙОНЕ</w:t>
      </w:r>
    </w:p>
    <w:p w:rsidR="00054906" w:rsidRDefault="00054906" w:rsidP="00054906">
      <w:pPr>
        <w:pStyle w:val="ConsPlusTitle"/>
        <w:jc w:val="center"/>
      </w:pPr>
      <w:r>
        <w:t>"ТРОИЦКО-ПЕЧОРСКИЙ", МУНИЦИПАЛЬНЫХ ОБРАЗОВАНИЯХ СЕЛЬСКИХ</w:t>
      </w:r>
    </w:p>
    <w:p w:rsidR="00054906" w:rsidRDefault="00054906" w:rsidP="00054906">
      <w:pPr>
        <w:pStyle w:val="ConsPlusTitle"/>
        <w:jc w:val="center"/>
      </w:pPr>
      <w:r>
        <w:t>ПОСЕЛЕНИЙ, РАСПОЛОЖЕННЫХ В ГРАНИЦАХ МУНИЦИПАЛЬНОГО РАЙОНА</w:t>
      </w:r>
    </w:p>
    <w:p w:rsidR="00054906" w:rsidRDefault="00054906" w:rsidP="00054906">
      <w:pPr>
        <w:pStyle w:val="ConsPlusTitle"/>
        <w:jc w:val="center"/>
      </w:pPr>
      <w:r>
        <w:t>"ТРОИЦКО-ПЕЧОРСКИЙ" НА (2021 - 2024 ГОДЫ)"</w:t>
      </w:r>
    </w:p>
    <w:p w:rsidR="00054906" w:rsidRDefault="00054906" w:rsidP="0005490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11"/>
        <w:gridCol w:w="6803"/>
      </w:tblGrid>
      <w:tr w:rsidR="00054906" w:rsidTr="00117D6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Программа "Противодействие коррупции в муниципальном районе "Троицко-Печорский", муниципальных образованиях сельских </w:t>
            </w:r>
            <w:r>
              <w:lastRenderedPageBreak/>
              <w:t>поселений, расположенных в границах муниципального района "Троицко-Печорский" на (2021 - 2024 годы)" (далее - Программа)</w:t>
            </w:r>
          </w:p>
        </w:tc>
      </w:tr>
      <w:tr w:rsidR="00054906" w:rsidTr="00117D6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Ответственный исполнитель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Администрация муниципального района "Троицко-Печорский"</w:t>
            </w:r>
          </w:p>
        </w:tc>
      </w:tr>
      <w:tr w:rsidR="00054906" w:rsidTr="00117D6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Основания для разработки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Федеральный </w:t>
            </w:r>
            <w:hyperlink r:id="rId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25 декабря 2008 г. N 273-ФЗ "О противодействии коррупции";</w:t>
            </w:r>
          </w:p>
          <w:p w:rsidR="00054906" w:rsidRDefault="00054906" w:rsidP="00117D6E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16 августа 2021 г. N 478 "О Национальной плане противодействия коррупции на 2021 - 2024 годы";</w:t>
            </w:r>
          </w:p>
          <w:p w:rsidR="00054906" w:rsidRDefault="00054906" w:rsidP="00117D6E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Коми от 29 сентября 2008 г. N 82-РЗ "О противодействии коррупции в Республике Коми"</w:t>
            </w:r>
          </w:p>
        </w:tc>
      </w:tr>
      <w:tr w:rsidR="00054906" w:rsidTr="00117D6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Органы местного самоуправления муниципального района "Троицко-Печорский", муниципальных образований сельских поселений, расположенных в границах муниципального района "Троицко-Печорский", отраслевые (функциональные) органы администрации муниципального района "Троицко-Печорский", имеющие статус отдельного юридического лица, контрольно-счетная палата муниципального района "Троицко-Печорский"</w:t>
            </w:r>
          </w:p>
        </w:tc>
      </w:tr>
      <w:tr w:rsidR="00054906" w:rsidTr="00117D6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Цель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Совершенствование системы мер по противодействию коррупции в муниципальном районе "Троицко-Печорский", муниципальных образованиях сельских поселений, расположенных в границах муниципального района "Троицко-Печорский"</w:t>
            </w:r>
          </w:p>
        </w:tc>
      </w:tr>
      <w:tr w:rsidR="00054906" w:rsidTr="00117D6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Задачи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1)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муниципальном районе "Троицко-Печорский", муниципальных образованиях сельских поселений, расположенных в границах муниципального района "Троицко-Печорский", выявление и устранение коррупционных рисков;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2) повышение эффективности мер по противодействию коррупции и совершенствование антикоррупционных механизмов в реализации кадровой политики в муниципальном районе "Троицко-Печорский", муниципальных образованиях сельских поселений, расположенных в границах муниципального района "Троицко-Печорский";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3) совершенствование мер по противодействию коррупции в сферах закупок товаров, работ, услуг для обеспечения государственным и муниципальным имуществом, а также применение мер ответственности за нецелевое расходование бюджетных средств;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4)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местного самоуправления муниципального района "Троицко-Печорский", муниципальных образованиях сельских поселений, расположенных в границах муниципального района "Троицко-Печорский", муниципальных учреждениях, муниципальных унитарных предприятиях, популяризацию в обществе антикоррупционных стандартов и развитие общественного правосознания;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 xml:space="preserve">5) расширение взаимодействия органов местного самоуправления муниципального района "Троицко-Печорский", муниципальных образованиях сельских поселений, расположенных в границах муниципального района "Троицко-Печорский", с гражданами и институтами гражданского общества по вопросам реализации антикоррупционной политики, повышение эффективности мер по </w:t>
            </w:r>
            <w:r>
              <w:lastRenderedPageBreak/>
              <w:t>созданию условий для проявления общественных антикоррупционных инициатив;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6) противодействие коррупции в муниципальных учреждениях муниципального района "Троицко-Печорский", в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района "Троицко-Печорский", отраслевые (функциональные) органы администрации муниципального района "Троицко-Печорский", имеющие статус отдельного юридического лица;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7) мониторинг мер антикоррупционной политики в муниципальном районе "Троицко-Печорский"</w:t>
            </w:r>
          </w:p>
        </w:tc>
      </w:tr>
      <w:tr w:rsidR="00054906" w:rsidTr="00117D6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Целевые показатели (индикаторы)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1) доля муниципальных нормативных правовых актов, проектов муниципальных нормативных правовых актов, прошедших антикоррупционную экспертизу в отчетном году, от общего количества муниципальных нормативных правовых актов, подлежащих антикоррупционной экспертизе в отчетном году (%);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2) доля муниципальных учреждений, муниципальных унитарных предприятий, принявших антикоррупционные программы (планы противодействия коррупции), от общего количества указанных организаций (%);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3) доля органов местного самоуправления,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4) доля органов местного самоуправления,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должностей, должностей муниципальной службы, лицами, замещающими указанные должности, и соблюдения лицами, замещающими муниципальные должности, служащими ограничений и запретов, от общего количества органов местного самоуправления (%);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5) доля органов местного самоуправления,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самоуправления, которая может привести к конфликту интересов, от общего количества органов местного самоуправления (%);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6) доля лиц, замещающих выборные муниципальные должности, служащих и работников муниципальных учреждений,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лиц, замещающих выборные муниципальные должности, служащих и работников муниципальных учреждений,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 xml:space="preserve">7) доля лиц, замещающих выборные муниципальные должности, служащих, ответственных за профилактику коррупционных и иных </w:t>
            </w:r>
            <w:r>
              <w:lastRenderedPageBreak/>
              <w:t>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лиц, замещающих выборные муниципальные должности, служащих и работников муниципальных учреждений,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8) доля лиц, замещающих выборные муниципальные должности, служащих и работников муниципальных учреждений,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9) количество проведенных семинаров для служащих, ответственных за профилактику коррупционных и иных правонарушений (ед.);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10) 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11) доля органов местного самоуправления, осуществляющих оценку эффективности деятельности должностных лиц ответственных за профилактику коррупционных и иных правонарушений (%)</w:t>
            </w:r>
          </w:p>
        </w:tc>
      </w:tr>
      <w:tr w:rsidR="00054906" w:rsidTr="00117D6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Сроки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2021 - 2024 годы</w:t>
            </w:r>
          </w:p>
        </w:tc>
      </w:tr>
      <w:tr w:rsidR="00054906" w:rsidTr="00117D6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Реализация мероприятий Программы осуществляется в рамках средств, выделяемых на финансирование текущей деятельности органов местного самоуправления муниципального района "Троицко-Печорский", муниципальных образованиях сельских поселений, расположенных в границах муниципального района "Троицко-Печорский"</w:t>
            </w:r>
          </w:p>
        </w:tc>
      </w:tr>
      <w:tr w:rsidR="00054906" w:rsidTr="00117D6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реализация Программы будет способствовать: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1) предупреждению и выявлению коррупционных правонарушений в ходе исполнения бюджета муниципального района "Троицко-Печорский", муниципальных образованиях сельских поселений, расположенных в границах муниципального района "Троицко-Печорский";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2) снижению количества выявленных фактов коррупционных правонарушений на муниципальной службе в муниципальном районе "Троицко-Печорский" муниципальных образованиях сельских поселений, расположенных в границах муниципального района "Троицко-Печорский";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3) повышению доверия общества к деятельности органов местного самоуправления муниципального района "Троицко-Печорский", муниципальных образованиях сельских поселений, расположенных в границах муниципального района "Троицко-Печорский";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4) обеспечению реализации гражданами своих прав и свобод;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5) повышению степени удовлетворенности граждан и организаций качеством и доступностью предоставления муниципальных услуг;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 xml:space="preserve">6) сокращению числа граждан, столкнувшихся с проявлениями </w:t>
            </w:r>
            <w:r>
              <w:lastRenderedPageBreak/>
              <w:t>коррупции в органах местного самоуправления муниципального района "Троицко-Печорский", муниципальных образованиях сельских поселений, расположенных в границах муниципального района "Троицко-Печорский";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7)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8) совершенствованию и развитию направлений взаимодействия органов местного самоуправления муниципального района "Троицко-Печорский", муниципальных образованиях сельских поселений, расположенных в границах муниципального района "Троицко-Печорский";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9) повышению эффективности общественного контроля за деятельностью органов местного самоуправления муниципального района "Троицко-Печорский", муниципальных образованиях сельских поселений, расположенных в границах муниципального района "Троицко-Печорский";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10) обеспечению единообразного применения законодательства Российской Федерации о противодействии коррупции в органах местного самоуправления муниципального района "Троицко-Печорский", муниципальных образованиях сельских поселений, расположенных в границах муниципального района "Троицко-Печорский";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11) повышению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 органов местного самоуправления муниципального района "Троицко-Печорский", муниципальных образованиях сельских поселений, расположенных в границах муниципального района "Троицко-Печорский";</w:t>
            </w:r>
          </w:p>
          <w:p w:rsidR="00054906" w:rsidRDefault="00054906" w:rsidP="00117D6E">
            <w:pPr>
              <w:pStyle w:val="ConsPlusNormal"/>
              <w:jc w:val="both"/>
            </w:pPr>
            <w:r>
              <w:t>12) увеличению числа квалифицированных специалистов муниципальной службы в муниципальном районе "Троицко-Печорский"</w:t>
            </w:r>
          </w:p>
        </w:tc>
      </w:tr>
      <w:tr w:rsidR="00054906" w:rsidTr="00117D6E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Управление Программой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Координацию деятельности исполнителей Программы, мониторинг хода реализации Программы осуществляет организационно-кадровый отдел администрации муниципального района "Троицко-Печорский"</w:t>
            </w:r>
          </w:p>
        </w:tc>
      </w:tr>
    </w:tbl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Title"/>
        <w:jc w:val="center"/>
        <w:outlineLvl w:val="1"/>
      </w:pPr>
      <w:r>
        <w:t>I. Мероприятия Программы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  <w:ind w:firstLine="540"/>
        <w:jc w:val="both"/>
      </w:pPr>
      <w:r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  <w:jc w:val="right"/>
        <w:outlineLvl w:val="2"/>
      </w:pPr>
      <w:r>
        <w:t>Таблица 1</w:t>
      </w:r>
    </w:p>
    <w:p w:rsidR="00054906" w:rsidRDefault="00054906" w:rsidP="0005490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95"/>
        <w:gridCol w:w="1701"/>
        <w:gridCol w:w="2551"/>
      </w:tblGrid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4</w:t>
            </w:r>
          </w:p>
        </w:tc>
      </w:tr>
      <w:tr w:rsidR="00054906" w:rsidTr="00117D6E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1. Совершенствование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муниципальном районе "Троицко-Печорский", муниципальных образованиях сельских поселений, расположенных в границах муниципального образования муниципального района "Троицко-Печорский", выявление и устранение коррупционных рисков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1.1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Разработка проектов муниципальных правовых актов и внесение изменений в муниципальные нормативные правовые </w:t>
            </w:r>
            <w:r>
              <w:lastRenderedPageBreak/>
              <w:t>акты о противодействии коррупции, во исполнение федерального законодательства и на основе обобщения практики применения действующих антикоррупционных норм в Республике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 xml:space="preserve">Отдел организационно-кадровой работы администрации </w:t>
            </w:r>
            <w:r>
              <w:lastRenderedPageBreak/>
              <w:t>муниципального района "Троицко-Печорский" (далее - отдел организационно-кадровой работы), Контрольно-счетная палата муниципального района "Троицко-Печорский" (далее - КСП)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антикоррупционной экспертизы муниципальных нормативных правовых актов, проектов муниципальных нормативных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Общий отдел администрации муниципального района "Троицко-Печорский" (далее - общий отдел); Отдел организационно-кадровой работы; юрисконсульт администрации муниципального района "Троицко-Печорский" (далее - юрисконсульт); структурные подразделения администрации муниципального района "Троицко-Печорский"; администрации сельских поселений, расположенных в границах муниципального района "Троицко-Печорский" (далее - администрации сельских поселений)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1.3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Организация заседаний и обеспечение действенного функционирования комиссии по противодействию коррупции муниципального образования муниципального района "Троицко-Печорский"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1.4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Расширение практики взаимодействия органов местного самоуправления, отраслевых (функциональных) органов администрации муниципального образования муниципального района "Троицко-Печорский", имеющих статус отдельного юридического лица,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 xml:space="preserve">Отдел организационно-кадровой работы; Финансовое управление администрации муниципального района "Троицко-Печорский" (далее Финансовое управление), Управление образования администрации муниципального района "Троицко-Печорский" (далее - Управление образования), Управление культуры администрации </w:t>
            </w:r>
            <w:r>
              <w:lastRenderedPageBreak/>
              <w:t>муниципального района "Троицко-Печорский" (далее - Управление культуры)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общественного обсуждения (с привлечением экспертного сообщества) проекта Программы на 2021 - 2024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юридический сектор администрации муниципального района "Троицко-Печорский" (далее - юридический сектор)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1.6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оценки Программы и эффективности ее реализации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1.7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Организация рассмотрения вопросов правоприменительной практики в соответствии с </w:t>
            </w:r>
            <w:hyperlink r:id="rId11" w:history="1">
              <w:r>
                <w:rPr>
                  <w:color w:val="0000FF"/>
                </w:rPr>
                <w:t>пунктом 2.1 статьи 6</w:t>
              </w:r>
            </w:hyperlink>
            <w:r>
              <w:t xml:space="preserve"> Федерального закона "О противодействии коррупции"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 (не реже 1 раза в квартал)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1.8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оценки коррупционных рисков, возникающих при реализации органами местного самоуправления, отраслевыми (функциональными) органами администрации муниципального образования муниципального района "Троицко-Печорский", имеющими статус отдельного юридического лица, возникающих при реализации возложенных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Финансовое управление; Управление образования; Управление культуры;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1.9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отдел земельных и имущественных отношений; отдел промышленности, строительства и ЖКХ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1.10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Анализ жалоб и обращений граждан о фактах коррупции в органах местного самоуправления, отраслевых (функциональных) органах администрации муниципального образования муниципального района "Троицко-Печорский", имеющих статус отдельного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Общий отдел; Отдел организационно-кадровой работы; Управление культуры; Управление образования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1.11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Взаимодействие с муниципальными образованиями городских поселений, расположенных в границах муниципального образования муниципального района "Троицко-Печорский", по вопросам разработки и принятия муниципальных правовых актов </w:t>
            </w:r>
            <w:r>
              <w:lastRenderedPageBreak/>
              <w:t>по противодействию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lastRenderedPageBreak/>
              <w:t>2. Повышение эффективности противодействия коррупции и совершенствование антикоррупционных механизмов в реализации кадровой политики в муниципальном образовании муниципального района "Троицко-Печорский", муниципальных образованиях сельских поселений, расположенных в границах муниципального образования муниципального района "Троицко-Печорский"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(за исключением глав (руководителей) местных администраций муниципальных образований по контракту), сведений о доходах, об имуществе и обязательствах имущественного характера, представленных руководителями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ежегодно до 1 июня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Финансовое управление; Управление образования; Управление культуры;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проверок достоверности и полноты сведений, представляемых гражданами, претендующими на замещение должностей муниципальной службы (за исключением глав (руководителей) местных администраций муниципальных образований по контракту), должностей руководителей муниципальных учреждений,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Финансовое управление; Управление образования; Управление культуры;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2.4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Осуществление контроля за соблюдением лицами, замещающими муниципальные должности, муниципальными служащими, ограничений, запретов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и анализ осуществления контрольных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Финансовое управление;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2.5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Проведение мониторинга реализации лицами, замещающими муниципальные должности, должности муниципальной </w:t>
            </w:r>
            <w:r>
              <w:lastRenderedPageBreak/>
              <w:t>службы, обязанности принимать меры по предотвращению и (или)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 xml:space="preserve">1 раз в полугодие (до 20 января, до 20 </w:t>
            </w:r>
            <w:r>
              <w:lastRenderedPageBreak/>
              <w:t>июля)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должностными лицами, ответственными за работу по профилактике коррупционных и иных правонарушений в органах местного самоуправления,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2.7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Обеспечение принятия мер по повышению эффективности кадровой работы в части, касающейся ведения личных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2.8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оценки эффективности деятельности ответственных должностных лиц органов местного самоуправления, за профилактику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2.9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обязательного вводного тренинга для граждан, впервые поступивших на муниципальную службу, по вопросам противодействия коррупции, соблюдения запретов, ограничений, требований к служебному поведению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 (в течение 30 дней с даты назначения гражданина на должность муниципальной службы)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2.10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регулярного тренинга по вопросам противодействия коррупции, соблюдения запретов, ограничений, требований к служебному поведению для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 (не реже 1 раза в год)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2.11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Проведение тренинга (беседы) с муниципальными служащими, увольняющимися с муниципальной службы, замещающими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      </w:r>
            <w:r>
              <w:lastRenderedPageBreak/>
              <w:t>(супруга) и несовершеннолетних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администрации сельских поселений; Финансовое управление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2.12.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Разработка методических рекомендаций, информационно-разъяснительных материалов, модельных муниципальных правовых актов, правовых актов муниципальных учреждений, муниципальных унитарных предприятий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2.13.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проверок по вопросам исполнения законодательства о противодействии коррупции в органах местного самоуправления муниципального образования муниципального района "Троицко-Печорский", муниципальных учреждениях, муниципальных предприятиях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администрации сельских поселений; Управление образования; Управление культуры</w:t>
            </w:r>
          </w:p>
        </w:tc>
      </w:tr>
      <w:tr w:rsidR="00054906" w:rsidTr="00117D6E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3. Повышение эффективности просветительских, образовательных и иных мероприятий, направленных на формирование антикоррупционного поведения лиц, замещающих должности в органах местного самоуправления муниципального образования муниципального района "Троицко-Печорский", муниципальных образованиях сельских поселений, расположенных в границах муниципального образования муниципального района "Троицко-Печорский", муниципальных учреждениях, муниципальных унитарных предприятиях, популяризацию в обществе антикоррупционных стандартов и развитие общественного правосознания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Обеспечение направления на обучение муниципальных служащих,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Обеспечение ежегодного направления на обучение муниципальных служащих, ответственных за профилактику коррупционных и иных правонарушений, по образовательной программе двух уровней (базовый - для обучающихся впервые и повышенный - для прошедших обучение ранее)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Обеспечение направления на обучение выборные муниципальные должности, служащих,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3.4.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Осуществление комплекса организационных, разъяснительных и иных мер по соблюдению лицами, замещающими муниципальные должности,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Совет муниципального района "Троицко-Печорский", Советы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сектор информационного обеспечения администрации муниципального района "Троицко-Печорский" (далее - сектор информационного обеспечения); администрации сельских поселений; Управление образования, Управление культуры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Организация проведения "прямых линий" с гражданами по вопросам антикоррупционного просвещения, отнесенным к сфере деятельности соответствующих органов местного самоуправления, отраслевых (функциональных) органов администрации муниципального образования муниципального района "Троицко-Печорский", имеющих статус отдельного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Управление образования; Управление культуры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Обеспечение наполнения и актуализации раздела по противодействию коррупции </w:t>
            </w:r>
            <w:r>
              <w:lastRenderedPageBreak/>
              <w:t>официальных сайтов органов местного самоуправления, отраслевых (функциональных) органов администрации муниципального образования муниципального района "Троицко-Печорский", имеющих статус отдельного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 xml:space="preserve">Отдел организационно-кадровой работы; сектор </w:t>
            </w:r>
            <w:r>
              <w:lastRenderedPageBreak/>
              <w:t>информационного обеспечения; Управление образования; Управление культуры; Финансовое управление;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3.10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Обеспечение участия представителей общественных объединений в работе комиссий (советов, рабочих групп, коллегий) по вопросам противодействия коррупции, созданных в муниципальном образовании муниципального района "Троицко-Печорский", в муниципальных образованиях сельских поселениях, расположенных в границах муниципального образования муниципального района "Троицко-Печорский"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Издание и распространение брошюр 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Управление образования; Управление культуры; Финансовое управление;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с руководителями и работниками муниципальных учреждений, муниципальных предприятий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Управление образования; Управление культуры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3.13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тематических, информационно-методических семинаров для муниципальных служащих, ответственных за профилактику коррупционных и иных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3.14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Организация и проведение мероприятий по профессиональному развитию в области противодействия коррупции, в том числе обучения по дополнительным профессиональным программам в области противодействия коррупции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lastRenderedPageBreak/>
              <w:t>4. Расширение взаимодействия органов местного самоуправления муниципального образования муниципального района "Троицко-Печорский", муниципальных образованиях сельских поселений, расположенных в границах муниципального образования муниципального района "Троицко-Печорский", с институтами гражданского общества по вопросам реализации антикоррупционной политики, повышение эффективности мер по созданию условий для проявления общественных антикоррупционных инициатив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4.1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Обеспечение размещения проектов муниципальных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Сектор информационного обеспечения;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4.2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Обеспечение функционирования в муниципальном образовании муниципального района "Троицко-Печорский", в муниципальных образованиях сельских поселениях, расположенных в границах муниципального образования муниципального района "Троицко-Печорский", "телефонов доверия", "горячих линий",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администрации сельских поселений; Управление образования; Управление культуры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4.3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Обеспечение контроля представительными органами местного самоуправления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4.4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Обеспечение рассмотрения общественными советами при органах местного самоуправления, в том числе при отраслевых (функциональных) органах администрации муниципального образования муниципального района "Троицко-Печорский", имеющих статус отдельного юридического лица, отчетов о реализации Программы, планов (программ) противодействия коррупции в муниципальных учреждениях, муниципальных унитарных предприятиях, а также итогов деятельности комиссии по противодействию коррупции в муниципальном образовании муниципальном районе "Троицко-Печорский", комиссий по соблюдению требований к служебному поведению муниципальных служащих и урегулированию конфликта интересов, комиссий по противодействию коррупции </w:t>
            </w:r>
            <w:r>
              <w:lastRenderedPageBreak/>
              <w:t>муниципальных учреждений, муниципальных унитарных предприятий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4.5.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Управление образования; Управление культуры</w:t>
            </w:r>
          </w:p>
        </w:tc>
      </w:tr>
      <w:tr w:rsidR="00054906" w:rsidTr="00117D6E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5. Совершенствование мер по противодействию коррупции в сферах, где наиболее высоки коррупционные риски (отражение функциональной специфики органов местного самоуправления муниципального района "Троицко-Печорский", муниципальных образованиях сельских поселений, расположенных в границах муниципального образования муниципального района "Троицко-Печорский", отраслевых (функциональных) органов администрации муниципального образования муниципального района "Троицко-Печорский", имеющих статус отдельного юридического лица)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5.1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Осуществление контроля за соблюдением требований Федерального </w:t>
            </w:r>
            <w:hyperlink r:id="rId1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Федерального </w:t>
            </w:r>
            <w:hyperlink r:id="rId1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18 июля 2011 г. N 223-ФЗ "О закупках товаров, работ, услуг отдельными видами юридических лиц",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Финансовое управление; сектор по размещению муниципальных заказов, 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5.2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анализа эффективности бюджетных расходов в сфере закупок товаров, работ,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КСП; Финансовое управление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5.3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Проведение в органах местного самоуправления, иных организациях, осуществляющих закупки в соответствии с Федеральными законами от 5 апреля 2013 г. </w:t>
            </w:r>
            <w:hyperlink r:id="rId14" w:history="1">
              <w:r>
                <w:rPr>
                  <w:color w:val="0000FF"/>
                </w:rPr>
                <w:t>N 44-ФЗ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нужд", от 18 июля 2011 г. </w:t>
            </w:r>
            <w:hyperlink r:id="rId15" w:history="1">
              <w:r>
                <w:rPr>
                  <w:color w:val="0000FF"/>
                </w:rPr>
                <w:t>N 223-ФЗ</w:t>
              </w:r>
            </w:hyperlink>
            <w:r>
              <w:t xml:space="preserve"> "О закупках товаров, работ, услуг отдельными видами юридических лиц", работы, направленной на выявление личной заинтересованности лиц, замещающих муниципальные должности,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Финансовое управление; Управление образования; Управление культуры;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5.4.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Организация и проведение семинаров (рабочих встреч)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экономического анализа и развития</w:t>
            </w:r>
          </w:p>
        </w:tc>
      </w:tr>
      <w:tr w:rsidR="00054906" w:rsidTr="00117D6E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lastRenderedPageBreak/>
              <w:t>6. Противодействие коррупции в муниципальных учреждениях муниципального образования муниципального района "Троицко-Печорский", в муниципальных унитарных предприятиях, организационно-методическое руководство, координацию и контроль за деятельностью которых осуществляют органы местного самоуправления муниципального образования муниципального района "Троицко-Печорский", отраслевые (функциональные) органы администрации муниципального образования муниципального района "Троицко-Печорский", имеющие статус отдельного юридического лица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6.1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Организация разработки (актуализации принятых) правовых актов в муниципальных учреждениях, муниципальных унитарных предприятиях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Управление культуры; Управление образования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6.2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Обеспечение действенного функционирования комиссий по противодействию коррупции в муниципальных учреждениях, муниципальных унитарных предприятиях,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Управление образования; Управление культуры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6.3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Разработка, утверждение и реализация антикоррупционных планов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Управление образования; Управление культуры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6.4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Контроль за обеспечением функционирования в муниципальных учреждениях, муниципальных унитарных предприятиях "телефона доверия", позволяющего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Управление культуры; Управление образования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6.5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Проведение проверок деятельности муниципальных учреждений, муниципальных унитарных предприятий в части целевого и эффективного использования бюджетных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КСП; Финансовое управление; Управление образования; Управление культуры</w:t>
            </w:r>
          </w:p>
        </w:tc>
      </w:tr>
      <w:tr w:rsidR="00054906" w:rsidTr="00117D6E">
        <w:tc>
          <w:tcPr>
            <w:tcW w:w="9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7. Развитие системы мониторинга эффективности антикоррупционной политики в муниципальном образовании муниципального района "Троицко-Печорский", муниципальных образованиях сельских поселений, расположенных в границах муниципального образования муниципального района "Троицко-Печорский"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7.1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Мониторинг качества предоставления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ежегодно до 1 февраля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Общий отдел; структурные подразделения администрации; администрации сельских поселений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7.2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Мониторинг эффективности осуществления муниципального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до 20 февраля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 xml:space="preserve">Отдел земельных и имущественных отношений, отдел промышленности, </w:t>
            </w:r>
            <w:r>
              <w:lastRenderedPageBreak/>
              <w:t>строительства и ЖКХ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lastRenderedPageBreak/>
              <w:t>7.3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Мониторинг правоприменения нормативных правовых актов Республики Коми, муниципальных правовых актов в сфере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юридический сектор администрации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7.4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Мониторинг принятых муниципальных правовых актов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7.5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Мониторинг правовых актов в сфере противодействия коррупции, принятых в муниципальных учреждениях, муниципальных унитарных предприятиях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работы; Управление образования; Управление культуры</w:t>
            </w:r>
          </w:p>
        </w:tc>
      </w:tr>
      <w:tr w:rsidR="00054906" w:rsidTr="0011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7.6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Мониторинг публикаций в средствах массовой информации о фактах проявления коррупции в органах местного самоуправления, (функциональных) органах администрации муниципального образования муниципального района "Троицко-Печорский" имеющих статус отдельного юридического лица, муниципальных учреждениях, муниципальных унитарных предприятиях, организация проверки таких фактов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2021 - 2024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</w:pPr>
            <w:r>
              <w:t>Отдел организационно-кадровой работы</w:t>
            </w:r>
          </w:p>
        </w:tc>
      </w:tr>
    </w:tbl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Title"/>
        <w:jc w:val="center"/>
        <w:outlineLvl w:val="1"/>
      </w:pPr>
      <w:r>
        <w:t>II. Целевые показатели (индикаторы) Программы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  <w:ind w:firstLine="540"/>
        <w:jc w:val="both"/>
      </w:pPr>
      <w: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  <w:jc w:val="right"/>
        <w:outlineLvl w:val="2"/>
      </w:pPr>
      <w:r>
        <w:t>Таблица 2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Title"/>
        <w:jc w:val="center"/>
      </w:pPr>
      <w:r>
        <w:t>Динамика целевых показателей (индикаторов) Программы</w:t>
      </w:r>
    </w:p>
    <w:p w:rsidR="00054906" w:rsidRDefault="00054906" w:rsidP="0005490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2"/>
        <w:gridCol w:w="850"/>
        <w:gridCol w:w="850"/>
        <w:gridCol w:w="850"/>
        <w:gridCol w:w="850"/>
      </w:tblGrid>
      <w:tr w:rsidR="00054906" w:rsidTr="00117D6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Планируемое значение показателя (индикатор) по годам</w:t>
            </w:r>
          </w:p>
        </w:tc>
      </w:tr>
      <w:tr w:rsidR="00054906" w:rsidTr="00117D6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2024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6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Доля муниципальных нормативных правовых актов, проектов муниципальных нормативных правовых актов, прошедших антикоррупционную экспертизу в отчетном году, от общего количества муниципальных нормативных правовых актов, подлежащих антикоррупционной экспертизе в отчетном году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Доля муниципальных учреждений, муниципальных унитарных предприятий, принявших антикоррупционные программы (планы противодействия коррупции), от общего количества </w:t>
            </w:r>
            <w:r>
              <w:lastRenderedPageBreak/>
              <w:t>указанных организаций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lastRenderedPageBreak/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Доля органов местного самоуправления,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Доля органов местного самоуправления,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должностей, должностей муниципальной службы, лицами, замещающими указанные должности, и соблюдения лицами, замещающими муниципальные должности, служащими ограничений и запретов, от общего количества органов местного самоуправления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Доля органов местного самоуправления,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самоуправления, которая может привести к конфликту интересов, от общего количества органов местного самоуправления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Доля лиц, замещающих выборные муниципальные должности, служащих и работников муниципальных учреждений,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лиц, замещающих выборные муниципальные должности, служащих и работников муниципальных учреждений,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 xml:space="preserve">Доля лиц, замещающих выборные муниципальные должности, служащих,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</w:t>
            </w:r>
            <w:r>
              <w:lastRenderedPageBreak/>
              <w:t>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лиц, замещающих выборные муниципальные должности, служащих и работников муниципальных учреждений,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lastRenderedPageBreak/>
              <w:t>8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Доля лиц, замещающих выборные муниципальные должности, служащих и работников муниципальных учреждений,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2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Количество проведенных семинаров для служащих, ответственных за профилактику коррупционных и иных правонарушений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054906" w:rsidTr="00117D6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both"/>
            </w:pPr>
            <w:r>
              <w:t>Доля органов местного самоуправления, осуществляющих оценку эффективности деятельности должностных лиц ответственных за профилактику коррупционных и иных правонарушений (%)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06" w:rsidRDefault="00054906" w:rsidP="00117D6E">
            <w:pPr>
              <w:pStyle w:val="ConsPlusNormal"/>
              <w:jc w:val="center"/>
            </w:pPr>
            <w:r>
              <w:t>100</w:t>
            </w:r>
          </w:p>
        </w:tc>
      </w:tr>
    </w:tbl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Title"/>
        <w:jc w:val="center"/>
        <w:outlineLvl w:val="1"/>
      </w:pPr>
      <w:r>
        <w:t>III. Управление Программой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  <w:ind w:firstLine="540"/>
        <w:jc w:val="both"/>
      </w:pPr>
      <w:r>
        <w:t>Ответственность за своевременное и качественное выполнение мероприятий Программы несут исполнители Программы.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>Общий контроль за выполнением Программы возлагается на главу (руководителя) администрации муниципального образования муниципального района "Троицко-Печорский".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>Ответственный исполнитель Программы: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>1) готовит и вносит в установленном порядке на рассмотрение главе муниципального образования муниципального района "Троицко-Печорский" - руководителю администрации предложения о внесении изменений и (или) дополнений в Программу;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>2) осуществляет мониторинг хода реализации Программы;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>3) ежегодно, до 25 февраля года, следующего за отчетным годом, представляет главе муниципального образования муниципального района "Троицко-Печорский" - руководителю администрации отчет о ходе реализации Программы;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lastRenderedPageBreak/>
        <w:t>4) обеспечивает рассмотрение отчета о ходе реализации Программы на заседаниях комиссии по противодействию коррупции муниципального образования муниципального образования муниципального района "Троицко-Печорский", Совета муниципального образования муниципального района "Троицко-Печорский";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>5) обеспечивает размещение отчета о ходе реализации Программы на официальном сайте администрации муниципального района "Троицко-Печорский" в информационно-телекоммуникационной сети "Интернет" в разделе "Противодействие коррупции" до 1 марта года, следующего за отчетным годом.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>2. Исполнители Программы: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>1) осуществляют необходимую работу по выполнению мероприятий Программы;</w:t>
      </w:r>
    </w:p>
    <w:p w:rsidR="00054906" w:rsidRDefault="00054906" w:rsidP="00054906">
      <w:pPr>
        <w:pStyle w:val="ConsPlusNormal"/>
        <w:spacing w:before="200"/>
        <w:ind w:firstLine="540"/>
        <w:jc w:val="both"/>
      </w:pPr>
      <w:r>
        <w:t>2) представляют Ответственному исполнителю Программы 1 раз в полугодие, в срок до 10 июля (за 1 полугодие отчетного года), до 20 декабря (за отчетный год), отчеты о ходе реализации Программы.</w:t>
      </w: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</w:pPr>
    </w:p>
    <w:p w:rsidR="00054906" w:rsidRDefault="00054906" w:rsidP="0005490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CE6" w:rsidRDefault="00F17CE6"/>
    <w:sectPr w:rsidR="00F17CE6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906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54906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4906"/>
    <w:rsid w:val="00054906"/>
    <w:rsid w:val="00873E41"/>
    <w:rsid w:val="00F1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4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549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8&amp;date=14.12.2023" TargetMode="External"/><Relationship Id="rId13" Type="http://schemas.openxmlformats.org/officeDocument/2006/relationships/hyperlink" Target="https://login.consultant.ru/link/?req=doc&amp;base=LAW&amp;n=453967&amp;date=14.12.2023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6&amp;n=194756&amp;date=14.12.2023" TargetMode="External"/><Relationship Id="rId12" Type="http://schemas.openxmlformats.org/officeDocument/2006/relationships/hyperlink" Target="https://login.consultant.ru/link/?req=doc&amp;base=LAW&amp;n=461836&amp;date=14.12.2023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25879&amp;date=14.12.2023" TargetMode="External"/><Relationship Id="rId11" Type="http://schemas.openxmlformats.org/officeDocument/2006/relationships/hyperlink" Target="https://login.consultant.ru/link/?req=doc&amp;base=LAW&amp;n=442438&amp;date=14.12.2023&amp;dst=8&amp;field=134" TargetMode="External"/><Relationship Id="rId5" Type="http://schemas.openxmlformats.org/officeDocument/2006/relationships/hyperlink" Target="https://login.consultant.ru/link/?req=doc&amp;base=LAW&amp;n=450733&amp;date=14.12.2023" TargetMode="External"/><Relationship Id="rId15" Type="http://schemas.openxmlformats.org/officeDocument/2006/relationships/hyperlink" Target="https://login.consultant.ru/link/?req=doc&amp;base=LAW&amp;n=453967&amp;date=14.12.2023" TargetMode="External"/><Relationship Id="rId10" Type="http://schemas.openxmlformats.org/officeDocument/2006/relationships/hyperlink" Target="https://login.consultant.ru/link/?req=doc&amp;base=RLAW096&amp;n=225879&amp;date=14.12.2023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42438&amp;date=14.12.2023" TargetMode="External"/><Relationship Id="rId9" Type="http://schemas.openxmlformats.org/officeDocument/2006/relationships/hyperlink" Target="https://login.consultant.ru/link/?req=doc&amp;base=LAW&amp;n=450733&amp;date=14.12.2023" TargetMode="External"/><Relationship Id="rId14" Type="http://schemas.openxmlformats.org/officeDocument/2006/relationships/hyperlink" Target="https://login.consultant.ru/link/?req=doc&amp;base=LAW&amp;n=461836&amp;date=14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6944</Words>
  <Characters>39581</Characters>
  <Application>Microsoft Office Word</Application>
  <DocSecurity>0</DocSecurity>
  <Lines>329</Lines>
  <Paragraphs>92</Paragraphs>
  <ScaleCrop>false</ScaleCrop>
  <Company/>
  <LinksUpToDate>false</LinksUpToDate>
  <CharactersWithSpaces>46433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2023-12-14T13:51:00Z</dcterms:created>
  <dcterms:modified xsi:type="dcterms:W3CDTF">2023-12-14T13:51:00Z</dcterms:modified>
</cp:coreProperties>
</file>