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962" w:rsidRPr="005138A3" w:rsidRDefault="003D4962" w:rsidP="005138A3">
      <w:pPr>
        <w:pStyle w:val="BodyTextIndent"/>
        <w:tabs>
          <w:tab w:val="left" w:pos="2535"/>
        </w:tabs>
        <w:ind w:firstLine="0"/>
        <w:rPr>
          <w:i/>
          <w:szCs w:val="24"/>
        </w:rPr>
      </w:pPr>
      <w:bookmarkStart w:id="0" w:name="_GoBack"/>
      <w:bookmarkEnd w:id="0"/>
      <w:r w:rsidRPr="005138A3">
        <w:object w:dxaOrig="1319" w:dyaOrig="11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9" type="#_x0000_t75" style="position:absolute;left:0;text-align:left;margin-left:3in;margin-top:12.55pt;width:41.55pt;height:45.9pt;z-index:-251658752;mso-wrap-edited:f" wrapcoords="-284 0 -284 21278 21600 21278 21600 0 -284 0" fillcolor="window">
            <v:imagedata r:id="rId6" o:title=""/>
          </v:shape>
          <o:OLEObject Type="Embed" ProgID="Word.Picture.8" ShapeID="_x0000_s1089" DrawAspect="Content" ObjectID="_1739179277" r:id="rId7"/>
        </w:object>
      </w:r>
    </w:p>
    <w:p w:rsidR="003D4962" w:rsidRPr="005138A3" w:rsidRDefault="003D4962" w:rsidP="005138A3">
      <w:pPr>
        <w:pStyle w:val="BodyTextIndent"/>
        <w:tabs>
          <w:tab w:val="left" w:pos="2535"/>
        </w:tabs>
        <w:ind w:firstLine="0"/>
        <w:rPr>
          <w:b/>
          <w:sz w:val="28"/>
          <w:szCs w:val="28"/>
        </w:rPr>
      </w:pPr>
      <w:r w:rsidRPr="005138A3">
        <w:rPr>
          <w:b/>
          <w:sz w:val="28"/>
          <w:szCs w:val="28"/>
        </w:rPr>
        <w:t xml:space="preserve">  Администрация</w:t>
      </w:r>
      <w:r w:rsidRPr="005138A3">
        <w:rPr>
          <w:b/>
          <w:sz w:val="28"/>
          <w:szCs w:val="28"/>
        </w:rPr>
        <w:tab/>
      </w:r>
      <w:r w:rsidRPr="005138A3">
        <w:rPr>
          <w:b/>
          <w:sz w:val="28"/>
          <w:szCs w:val="28"/>
        </w:rPr>
        <w:tab/>
      </w:r>
      <w:r w:rsidRPr="005138A3">
        <w:rPr>
          <w:b/>
          <w:sz w:val="28"/>
          <w:szCs w:val="28"/>
        </w:rPr>
        <w:tab/>
      </w:r>
      <w:r w:rsidRPr="005138A3">
        <w:rPr>
          <w:b/>
          <w:sz w:val="28"/>
          <w:szCs w:val="28"/>
        </w:rPr>
        <w:tab/>
      </w:r>
      <w:r w:rsidRPr="005138A3">
        <w:rPr>
          <w:b/>
          <w:sz w:val="28"/>
          <w:szCs w:val="28"/>
        </w:rPr>
        <w:tab/>
      </w:r>
      <w:r w:rsidRPr="005138A3">
        <w:rPr>
          <w:b/>
          <w:sz w:val="28"/>
          <w:szCs w:val="28"/>
        </w:rPr>
        <w:tab/>
        <w:t xml:space="preserve">                  </w:t>
      </w:r>
      <w:r w:rsidR="00D60BA3" w:rsidRPr="005138A3">
        <w:rPr>
          <w:b/>
          <w:sz w:val="28"/>
          <w:szCs w:val="28"/>
        </w:rPr>
        <w:t xml:space="preserve">   </w:t>
      </w:r>
      <w:r w:rsidRPr="005138A3">
        <w:rPr>
          <w:b/>
          <w:sz w:val="28"/>
          <w:szCs w:val="28"/>
        </w:rPr>
        <w:t>«Митрӧпанд</w:t>
      </w:r>
      <w:r w:rsidRPr="005138A3">
        <w:rPr>
          <w:b/>
          <w:sz w:val="28"/>
          <w:szCs w:val="28"/>
          <w:lang w:val="en-US"/>
        </w:rPr>
        <w:t>i</w:t>
      </w:r>
      <w:r w:rsidRPr="005138A3">
        <w:rPr>
          <w:b/>
          <w:sz w:val="28"/>
          <w:szCs w:val="28"/>
        </w:rPr>
        <w:t>кост» сельского поселения</w:t>
      </w:r>
      <w:r w:rsidRPr="005138A3">
        <w:rPr>
          <w:b/>
          <w:sz w:val="28"/>
          <w:szCs w:val="28"/>
        </w:rPr>
        <w:tab/>
      </w:r>
      <w:r w:rsidRPr="005138A3">
        <w:rPr>
          <w:b/>
          <w:sz w:val="28"/>
          <w:szCs w:val="28"/>
        </w:rPr>
        <w:tab/>
      </w:r>
      <w:r w:rsidRPr="005138A3">
        <w:rPr>
          <w:b/>
          <w:sz w:val="28"/>
          <w:szCs w:val="28"/>
        </w:rPr>
        <w:tab/>
      </w:r>
      <w:r w:rsidRPr="005138A3">
        <w:rPr>
          <w:b/>
          <w:sz w:val="28"/>
          <w:szCs w:val="28"/>
        </w:rPr>
        <w:tab/>
      </w:r>
      <w:r w:rsidRPr="005138A3">
        <w:rPr>
          <w:b/>
          <w:sz w:val="28"/>
          <w:szCs w:val="28"/>
        </w:rPr>
        <w:tab/>
        <w:t xml:space="preserve">                 </w:t>
      </w:r>
      <w:r w:rsidR="00D60BA3" w:rsidRPr="005138A3">
        <w:rPr>
          <w:b/>
          <w:sz w:val="28"/>
          <w:szCs w:val="28"/>
        </w:rPr>
        <w:t xml:space="preserve">  </w:t>
      </w:r>
      <w:r w:rsidRPr="005138A3">
        <w:rPr>
          <w:b/>
          <w:sz w:val="28"/>
          <w:szCs w:val="28"/>
        </w:rPr>
        <w:t>сикт овмӧдчӧминса «Митрофан-Дикост»</w:t>
      </w:r>
      <w:r w:rsidRPr="005138A3">
        <w:rPr>
          <w:b/>
          <w:sz w:val="28"/>
          <w:szCs w:val="28"/>
        </w:rPr>
        <w:tab/>
      </w:r>
      <w:r w:rsidRPr="005138A3">
        <w:rPr>
          <w:b/>
          <w:sz w:val="28"/>
          <w:szCs w:val="28"/>
        </w:rPr>
        <w:tab/>
      </w:r>
      <w:r w:rsidRPr="005138A3">
        <w:rPr>
          <w:b/>
          <w:sz w:val="28"/>
          <w:szCs w:val="28"/>
        </w:rPr>
        <w:tab/>
      </w:r>
      <w:r w:rsidRPr="005138A3">
        <w:rPr>
          <w:b/>
          <w:sz w:val="28"/>
          <w:szCs w:val="28"/>
        </w:rPr>
        <w:tab/>
      </w:r>
      <w:r w:rsidRPr="005138A3">
        <w:rPr>
          <w:b/>
          <w:sz w:val="28"/>
          <w:szCs w:val="28"/>
        </w:rPr>
        <w:tab/>
        <w:t xml:space="preserve">                     </w:t>
      </w:r>
      <w:r w:rsidR="00ED3361" w:rsidRPr="005138A3">
        <w:rPr>
          <w:b/>
          <w:sz w:val="28"/>
          <w:szCs w:val="28"/>
        </w:rPr>
        <w:t xml:space="preserve">   </w:t>
      </w:r>
      <w:r w:rsidRPr="005138A3">
        <w:rPr>
          <w:b/>
          <w:sz w:val="28"/>
          <w:szCs w:val="28"/>
        </w:rPr>
        <w:t xml:space="preserve"> администрация</w:t>
      </w:r>
    </w:p>
    <w:p w:rsidR="003D4962" w:rsidRPr="005138A3" w:rsidRDefault="003D4962" w:rsidP="005138A3">
      <w:pPr>
        <w:pStyle w:val="BodyTextIndent"/>
        <w:tabs>
          <w:tab w:val="left" w:pos="2535"/>
        </w:tabs>
        <w:rPr>
          <w:b/>
          <w:sz w:val="28"/>
          <w:szCs w:val="28"/>
        </w:rPr>
      </w:pPr>
      <w:r w:rsidRPr="005138A3">
        <w:rPr>
          <w:b/>
          <w:sz w:val="28"/>
          <w:szCs w:val="28"/>
        </w:rPr>
        <w:tab/>
      </w:r>
      <w:r w:rsidRPr="005138A3">
        <w:rPr>
          <w:b/>
          <w:sz w:val="28"/>
          <w:szCs w:val="28"/>
        </w:rPr>
        <w:tab/>
      </w:r>
      <w:r w:rsidRPr="005138A3">
        <w:rPr>
          <w:b/>
          <w:sz w:val="28"/>
          <w:szCs w:val="28"/>
        </w:rPr>
        <w:tab/>
        <w:t xml:space="preserve">        </w:t>
      </w:r>
    </w:p>
    <w:p w:rsidR="003D4962" w:rsidRPr="005138A3" w:rsidRDefault="003D4962" w:rsidP="005138A3">
      <w:pPr>
        <w:pStyle w:val="BodyTextIndent"/>
        <w:pBdr>
          <w:bottom w:val="single" w:sz="12" w:space="1" w:color="auto"/>
        </w:pBdr>
        <w:tabs>
          <w:tab w:val="left" w:pos="2535"/>
        </w:tabs>
        <w:rPr>
          <w:b/>
          <w:sz w:val="28"/>
          <w:szCs w:val="28"/>
        </w:rPr>
      </w:pPr>
      <w:r w:rsidRPr="005138A3">
        <w:rPr>
          <w:sz w:val="28"/>
          <w:szCs w:val="28"/>
        </w:rPr>
        <w:tab/>
      </w:r>
      <w:r w:rsidRPr="005138A3">
        <w:rPr>
          <w:sz w:val="28"/>
          <w:szCs w:val="28"/>
        </w:rPr>
        <w:tab/>
        <w:t xml:space="preserve">  </w:t>
      </w:r>
      <w:r w:rsidRPr="005138A3">
        <w:rPr>
          <w:b/>
          <w:sz w:val="28"/>
          <w:szCs w:val="28"/>
        </w:rPr>
        <w:t>П О С Т А Н О В Л Е Н И Е</w:t>
      </w:r>
    </w:p>
    <w:p w:rsidR="003D4962" w:rsidRPr="005138A3" w:rsidRDefault="003D4962" w:rsidP="005138A3">
      <w:pPr>
        <w:pStyle w:val="BodyTextIndent"/>
        <w:pBdr>
          <w:bottom w:val="single" w:sz="12" w:space="1" w:color="auto"/>
        </w:pBdr>
        <w:tabs>
          <w:tab w:val="left" w:pos="2535"/>
        </w:tabs>
        <w:rPr>
          <w:b/>
          <w:sz w:val="28"/>
          <w:szCs w:val="28"/>
        </w:rPr>
      </w:pPr>
      <w:r w:rsidRPr="005138A3">
        <w:rPr>
          <w:b/>
          <w:sz w:val="28"/>
          <w:szCs w:val="28"/>
        </w:rPr>
        <w:t xml:space="preserve">                                               Ш У Ӧ М</w:t>
      </w:r>
    </w:p>
    <w:p w:rsidR="003D4962" w:rsidRPr="005138A3" w:rsidRDefault="003D4962" w:rsidP="005138A3">
      <w:pPr>
        <w:pStyle w:val="BodyTextIndent"/>
        <w:tabs>
          <w:tab w:val="left" w:pos="2535"/>
        </w:tabs>
        <w:rPr>
          <w:b/>
          <w:szCs w:val="24"/>
        </w:rPr>
      </w:pPr>
      <w:r w:rsidRPr="005138A3">
        <w:rPr>
          <w:szCs w:val="24"/>
        </w:rPr>
        <w:t xml:space="preserve">       с.п. Митрофан - Дикост, Троицко - Печорский район, Республика Коми</w:t>
      </w:r>
    </w:p>
    <w:p w:rsidR="003D4962" w:rsidRPr="005138A3" w:rsidRDefault="003D4962" w:rsidP="005138A3">
      <w:pPr>
        <w:pStyle w:val="BodyTextIndent"/>
        <w:tabs>
          <w:tab w:val="left" w:pos="2535"/>
        </w:tabs>
        <w:rPr>
          <w:szCs w:val="24"/>
        </w:rPr>
      </w:pPr>
    </w:p>
    <w:p w:rsidR="003D4962" w:rsidRPr="005138A3" w:rsidRDefault="003D4962" w:rsidP="005138A3">
      <w:pPr>
        <w:pStyle w:val="BodyText"/>
        <w:jc w:val="both"/>
        <w:rPr>
          <w:sz w:val="28"/>
          <w:szCs w:val="28"/>
        </w:rPr>
      </w:pPr>
    </w:p>
    <w:p w:rsidR="003D4962" w:rsidRPr="005138A3" w:rsidRDefault="00DC0AEC" w:rsidP="005138A3">
      <w:pPr>
        <w:pStyle w:val="BodyText"/>
        <w:jc w:val="both"/>
        <w:rPr>
          <w:sz w:val="28"/>
          <w:szCs w:val="28"/>
        </w:rPr>
      </w:pPr>
      <w:r w:rsidRPr="005138A3">
        <w:rPr>
          <w:sz w:val="28"/>
          <w:szCs w:val="28"/>
        </w:rPr>
        <w:t>от «01» марта</w:t>
      </w:r>
      <w:r w:rsidR="003D4962" w:rsidRPr="005138A3">
        <w:rPr>
          <w:sz w:val="28"/>
          <w:szCs w:val="28"/>
        </w:rPr>
        <w:t xml:space="preserve">  2023</w:t>
      </w:r>
      <w:r w:rsidR="003D4962" w:rsidRPr="005138A3">
        <w:rPr>
          <w:b/>
          <w:sz w:val="28"/>
          <w:szCs w:val="28"/>
        </w:rPr>
        <w:t xml:space="preserve"> </w:t>
      </w:r>
      <w:r w:rsidR="003D4962" w:rsidRPr="005138A3">
        <w:rPr>
          <w:sz w:val="28"/>
          <w:szCs w:val="28"/>
        </w:rPr>
        <w:t xml:space="preserve"> года</w:t>
      </w:r>
      <w:r w:rsidR="003D4962" w:rsidRPr="005138A3">
        <w:rPr>
          <w:sz w:val="28"/>
          <w:szCs w:val="28"/>
        </w:rPr>
        <w:tab/>
      </w:r>
      <w:r w:rsidR="003D4962" w:rsidRPr="005138A3">
        <w:rPr>
          <w:sz w:val="28"/>
          <w:szCs w:val="28"/>
        </w:rPr>
        <w:tab/>
      </w:r>
      <w:r w:rsidR="003D4962" w:rsidRPr="005138A3">
        <w:rPr>
          <w:sz w:val="28"/>
          <w:szCs w:val="28"/>
        </w:rPr>
        <w:tab/>
      </w:r>
      <w:r w:rsidR="003D4962" w:rsidRPr="005138A3">
        <w:rPr>
          <w:sz w:val="28"/>
          <w:szCs w:val="28"/>
        </w:rPr>
        <w:tab/>
      </w:r>
      <w:r w:rsidR="003D4962" w:rsidRPr="005138A3">
        <w:rPr>
          <w:sz w:val="28"/>
          <w:szCs w:val="28"/>
        </w:rPr>
        <w:tab/>
        <w:t xml:space="preserve">                           № </w:t>
      </w:r>
      <w:r w:rsidR="003D4962" w:rsidRPr="005138A3">
        <w:rPr>
          <w:b/>
          <w:sz w:val="28"/>
          <w:szCs w:val="28"/>
        </w:rPr>
        <w:t xml:space="preserve"> </w:t>
      </w:r>
      <w:r w:rsidR="001C0739">
        <w:rPr>
          <w:b/>
          <w:sz w:val="28"/>
          <w:szCs w:val="28"/>
        </w:rPr>
        <w:t>05</w:t>
      </w:r>
    </w:p>
    <w:p w:rsidR="003D4962" w:rsidRPr="005138A3" w:rsidRDefault="003D4962" w:rsidP="005138A3">
      <w:pPr>
        <w:jc w:val="both"/>
        <w:rPr>
          <w:sz w:val="28"/>
          <w:szCs w:val="28"/>
        </w:rPr>
      </w:pPr>
      <w:r w:rsidRPr="005138A3">
        <w:rPr>
          <w:sz w:val="28"/>
          <w:szCs w:val="28"/>
        </w:rPr>
        <w:t xml:space="preserve">   </w:t>
      </w:r>
    </w:p>
    <w:p w:rsidR="00DC0AEC" w:rsidRPr="005138A3" w:rsidRDefault="00DC0AEC" w:rsidP="005138A3">
      <w:pPr>
        <w:jc w:val="both"/>
        <w:rPr>
          <w:sz w:val="28"/>
          <w:szCs w:val="28"/>
        </w:rPr>
      </w:pPr>
    </w:p>
    <w:p w:rsidR="005138A3" w:rsidRDefault="007557B0" w:rsidP="005138A3">
      <w:pPr>
        <w:pStyle w:val="Heading11"/>
        <w:ind w:left="0" w:right="0"/>
        <w:rPr>
          <w:sz w:val="28"/>
          <w:szCs w:val="28"/>
        </w:rPr>
      </w:pPr>
      <w:r w:rsidRPr="005138A3">
        <w:rPr>
          <w:sz w:val="28"/>
          <w:szCs w:val="28"/>
        </w:rPr>
        <w:t>О</w:t>
      </w:r>
      <w:r w:rsidRPr="005138A3">
        <w:rPr>
          <w:spacing w:val="-3"/>
          <w:sz w:val="28"/>
          <w:szCs w:val="28"/>
        </w:rPr>
        <w:t xml:space="preserve"> </w:t>
      </w:r>
      <w:r w:rsidRPr="005138A3">
        <w:rPr>
          <w:sz w:val="28"/>
          <w:szCs w:val="28"/>
        </w:rPr>
        <w:t>предоставлении</w:t>
      </w:r>
      <w:r w:rsidRPr="005138A3">
        <w:rPr>
          <w:spacing w:val="-2"/>
          <w:sz w:val="28"/>
          <w:szCs w:val="28"/>
        </w:rPr>
        <w:t xml:space="preserve"> </w:t>
      </w:r>
      <w:r w:rsidRPr="005138A3">
        <w:rPr>
          <w:sz w:val="28"/>
          <w:szCs w:val="28"/>
        </w:rPr>
        <w:t>права</w:t>
      </w:r>
      <w:r w:rsidRPr="005138A3">
        <w:rPr>
          <w:spacing w:val="-2"/>
          <w:sz w:val="28"/>
          <w:szCs w:val="28"/>
        </w:rPr>
        <w:t xml:space="preserve"> </w:t>
      </w:r>
      <w:r w:rsidRPr="005138A3">
        <w:rPr>
          <w:sz w:val="28"/>
          <w:szCs w:val="28"/>
        </w:rPr>
        <w:t>на</w:t>
      </w:r>
      <w:r w:rsidRPr="005138A3">
        <w:rPr>
          <w:spacing w:val="-2"/>
          <w:sz w:val="28"/>
          <w:szCs w:val="28"/>
        </w:rPr>
        <w:t xml:space="preserve"> </w:t>
      </w:r>
      <w:r w:rsidRPr="005138A3">
        <w:rPr>
          <w:sz w:val="28"/>
          <w:szCs w:val="28"/>
        </w:rPr>
        <w:t>отсрочку</w:t>
      </w:r>
      <w:r w:rsidRPr="005138A3">
        <w:rPr>
          <w:spacing w:val="-5"/>
          <w:sz w:val="28"/>
          <w:szCs w:val="28"/>
        </w:rPr>
        <w:t xml:space="preserve"> </w:t>
      </w:r>
      <w:r w:rsidRPr="005138A3">
        <w:rPr>
          <w:sz w:val="28"/>
          <w:szCs w:val="28"/>
        </w:rPr>
        <w:t>по</w:t>
      </w:r>
      <w:r w:rsidRPr="005138A3">
        <w:rPr>
          <w:spacing w:val="-2"/>
          <w:sz w:val="28"/>
          <w:szCs w:val="28"/>
        </w:rPr>
        <w:t xml:space="preserve"> </w:t>
      </w:r>
      <w:r w:rsidRPr="005138A3">
        <w:rPr>
          <w:sz w:val="28"/>
          <w:szCs w:val="28"/>
        </w:rPr>
        <w:t>уплате</w:t>
      </w:r>
      <w:r w:rsidRPr="005138A3">
        <w:rPr>
          <w:spacing w:val="-3"/>
          <w:sz w:val="28"/>
          <w:szCs w:val="28"/>
        </w:rPr>
        <w:t xml:space="preserve"> </w:t>
      </w:r>
      <w:r w:rsidRPr="005138A3">
        <w:rPr>
          <w:sz w:val="28"/>
          <w:szCs w:val="28"/>
        </w:rPr>
        <w:t>арендных</w:t>
      </w:r>
      <w:r w:rsidR="0020581D" w:rsidRPr="005138A3">
        <w:rPr>
          <w:spacing w:val="-3"/>
          <w:sz w:val="28"/>
          <w:szCs w:val="28"/>
        </w:rPr>
        <w:t xml:space="preserve"> </w:t>
      </w:r>
      <w:r w:rsidRPr="005138A3">
        <w:rPr>
          <w:sz w:val="28"/>
          <w:szCs w:val="28"/>
        </w:rPr>
        <w:t>платежей</w:t>
      </w:r>
    </w:p>
    <w:p w:rsidR="005138A3" w:rsidRDefault="0020581D" w:rsidP="005138A3">
      <w:pPr>
        <w:pStyle w:val="Heading11"/>
        <w:ind w:left="0" w:right="0"/>
        <w:rPr>
          <w:sz w:val="28"/>
          <w:szCs w:val="28"/>
        </w:rPr>
      </w:pPr>
      <w:r w:rsidRPr="005138A3">
        <w:rPr>
          <w:sz w:val="28"/>
          <w:szCs w:val="28"/>
        </w:rPr>
        <w:t xml:space="preserve"> </w:t>
      </w:r>
      <w:r w:rsidR="007557B0" w:rsidRPr="005138A3">
        <w:rPr>
          <w:sz w:val="28"/>
          <w:szCs w:val="28"/>
        </w:rPr>
        <w:t>по</w:t>
      </w:r>
      <w:r w:rsidR="007557B0" w:rsidRPr="005138A3">
        <w:rPr>
          <w:spacing w:val="-3"/>
          <w:sz w:val="28"/>
          <w:szCs w:val="28"/>
        </w:rPr>
        <w:t xml:space="preserve"> </w:t>
      </w:r>
      <w:r w:rsidR="007557B0" w:rsidRPr="005138A3">
        <w:rPr>
          <w:sz w:val="28"/>
          <w:szCs w:val="28"/>
        </w:rPr>
        <w:t>договорам</w:t>
      </w:r>
      <w:r w:rsidR="007557B0" w:rsidRPr="005138A3">
        <w:rPr>
          <w:spacing w:val="-4"/>
          <w:sz w:val="28"/>
          <w:szCs w:val="28"/>
        </w:rPr>
        <w:t xml:space="preserve"> </w:t>
      </w:r>
      <w:r w:rsidR="007557B0" w:rsidRPr="005138A3">
        <w:rPr>
          <w:sz w:val="28"/>
          <w:szCs w:val="28"/>
        </w:rPr>
        <w:t>аренды</w:t>
      </w:r>
      <w:r w:rsidR="007557B0" w:rsidRPr="005138A3">
        <w:rPr>
          <w:spacing w:val="-6"/>
          <w:sz w:val="28"/>
          <w:szCs w:val="28"/>
        </w:rPr>
        <w:t xml:space="preserve"> </w:t>
      </w:r>
      <w:r w:rsidR="007557B0" w:rsidRPr="005138A3">
        <w:rPr>
          <w:sz w:val="28"/>
          <w:szCs w:val="28"/>
        </w:rPr>
        <w:t>муниципального</w:t>
      </w:r>
      <w:r w:rsidR="007557B0" w:rsidRPr="005138A3">
        <w:rPr>
          <w:spacing w:val="-2"/>
          <w:sz w:val="28"/>
          <w:szCs w:val="28"/>
        </w:rPr>
        <w:t xml:space="preserve"> </w:t>
      </w:r>
      <w:r w:rsidR="007557B0" w:rsidRPr="005138A3">
        <w:rPr>
          <w:sz w:val="28"/>
          <w:szCs w:val="28"/>
        </w:rPr>
        <w:t>имущества</w:t>
      </w:r>
      <w:r w:rsidR="007557B0" w:rsidRPr="005138A3">
        <w:rPr>
          <w:spacing w:val="-3"/>
          <w:sz w:val="28"/>
          <w:szCs w:val="28"/>
        </w:rPr>
        <w:t xml:space="preserve"> </w:t>
      </w:r>
      <w:r w:rsidR="007557B0" w:rsidRPr="005138A3">
        <w:rPr>
          <w:sz w:val="28"/>
          <w:szCs w:val="28"/>
        </w:rPr>
        <w:t>муниципального</w:t>
      </w:r>
      <w:r w:rsidRPr="005138A3">
        <w:rPr>
          <w:sz w:val="28"/>
          <w:szCs w:val="28"/>
        </w:rPr>
        <w:t xml:space="preserve"> </w:t>
      </w:r>
      <w:r w:rsidR="007557B0" w:rsidRPr="005138A3">
        <w:rPr>
          <w:spacing w:val="-3"/>
          <w:sz w:val="28"/>
          <w:szCs w:val="28"/>
        </w:rPr>
        <w:t xml:space="preserve"> </w:t>
      </w:r>
      <w:r w:rsidR="003C7E61" w:rsidRPr="005138A3">
        <w:rPr>
          <w:sz w:val="28"/>
          <w:szCs w:val="28"/>
        </w:rPr>
        <w:t>образования сельского поселения</w:t>
      </w:r>
      <w:r w:rsidR="005138A3" w:rsidRPr="005138A3">
        <w:rPr>
          <w:sz w:val="28"/>
          <w:szCs w:val="28"/>
        </w:rPr>
        <w:t xml:space="preserve"> </w:t>
      </w:r>
      <w:r w:rsidR="003C7E61" w:rsidRPr="005138A3">
        <w:rPr>
          <w:sz w:val="28"/>
          <w:szCs w:val="28"/>
        </w:rPr>
        <w:t>«Митрофан-Дикост»</w:t>
      </w:r>
      <w:r w:rsidRPr="005138A3">
        <w:rPr>
          <w:sz w:val="28"/>
          <w:szCs w:val="28"/>
        </w:rPr>
        <w:t xml:space="preserve"> </w:t>
      </w:r>
    </w:p>
    <w:p w:rsidR="007557B0" w:rsidRPr="005138A3" w:rsidRDefault="007557B0" w:rsidP="005138A3">
      <w:pPr>
        <w:pStyle w:val="Heading11"/>
        <w:ind w:left="0" w:right="0"/>
        <w:rPr>
          <w:sz w:val="28"/>
          <w:szCs w:val="28"/>
        </w:rPr>
      </w:pPr>
      <w:r w:rsidRPr="005138A3">
        <w:rPr>
          <w:sz w:val="28"/>
          <w:szCs w:val="28"/>
        </w:rPr>
        <w:t>в</w:t>
      </w:r>
      <w:r w:rsidRPr="005138A3">
        <w:rPr>
          <w:spacing w:val="-2"/>
          <w:sz w:val="28"/>
          <w:szCs w:val="28"/>
        </w:rPr>
        <w:t xml:space="preserve"> </w:t>
      </w:r>
      <w:r w:rsidRPr="005138A3">
        <w:rPr>
          <w:sz w:val="28"/>
          <w:szCs w:val="28"/>
        </w:rPr>
        <w:t>связи</w:t>
      </w:r>
      <w:r w:rsidRPr="005138A3">
        <w:rPr>
          <w:spacing w:val="-2"/>
          <w:sz w:val="28"/>
          <w:szCs w:val="28"/>
        </w:rPr>
        <w:t xml:space="preserve"> </w:t>
      </w:r>
      <w:r w:rsidRPr="005138A3">
        <w:rPr>
          <w:sz w:val="28"/>
          <w:szCs w:val="28"/>
        </w:rPr>
        <w:t>с</w:t>
      </w:r>
      <w:r w:rsidRPr="005138A3">
        <w:rPr>
          <w:spacing w:val="-2"/>
          <w:sz w:val="28"/>
          <w:szCs w:val="28"/>
        </w:rPr>
        <w:t xml:space="preserve"> </w:t>
      </w:r>
      <w:r w:rsidRPr="005138A3">
        <w:rPr>
          <w:sz w:val="28"/>
          <w:szCs w:val="28"/>
        </w:rPr>
        <w:t>частичной</w:t>
      </w:r>
      <w:r w:rsidRPr="005138A3">
        <w:rPr>
          <w:spacing w:val="-4"/>
          <w:sz w:val="28"/>
          <w:szCs w:val="28"/>
        </w:rPr>
        <w:t xml:space="preserve"> </w:t>
      </w:r>
      <w:r w:rsidRPr="005138A3">
        <w:rPr>
          <w:sz w:val="28"/>
          <w:szCs w:val="28"/>
        </w:rPr>
        <w:t>мобилизацией</w:t>
      </w:r>
    </w:p>
    <w:p w:rsidR="007557B0" w:rsidRPr="005138A3" w:rsidRDefault="007557B0" w:rsidP="005138A3">
      <w:pPr>
        <w:pStyle w:val="BodyText"/>
        <w:jc w:val="both"/>
        <w:rPr>
          <w:b/>
          <w:sz w:val="28"/>
          <w:szCs w:val="28"/>
        </w:rPr>
      </w:pPr>
    </w:p>
    <w:p w:rsidR="007557B0" w:rsidRPr="005138A3" w:rsidRDefault="007557B0" w:rsidP="005138A3">
      <w:pPr>
        <w:pStyle w:val="BodyText"/>
        <w:jc w:val="both"/>
        <w:rPr>
          <w:b/>
          <w:sz w:val="28"/>
          <w:szCs w:val="28"/>
        </w:rPr>
      </w:pPr>
    </w:p>
    <w:p w:rsidR="007557B0" w:rsidRPr="005138A3" w:rsidRDefault="007557B0" w:rsidP="005138A3">
      <w:pPr>
        <w:pStyle w:val="BodyText"/>
        <w:ind w:firstLine="719"/>
        <w:jc w:val="both"/>
        <w:rPr>
          <w:sz w:val="28"/>
          <w:szCs w:val="28"/>
        </w:rPr>
      </w:pPr>
      <w:r w:rsidRPr="005138A3">
        <w:rPr>
          <w:sz w:val="28"/>
          <w:szCs w:val="28"/>
        </w:rPr>
        <w:t>Во исполнение пункта 7 распоряжения Правительства Российской Федерации от</w:t>
      </w:r>
      <w:r w:rsidRPr="005138A3">
        <w:rPr>
          <w:spacing w:val="-57"/>
          <w:sz w:val="28"/>
          <w:szCs w:val="28"/>
        </w:rPr>
        <w:t xml:space="preserve"> </w:t>
      </w:r>
      <w:r w:rsidR="003C7E61" w:rsidRPr="005138A3">
        <w:rPr>
          <w:spacing w:val="-57"/>
          <w:sz w:val="28"/>
          <w:szCs w:val="28"/>
        </w:rPr>
        <w:t xml:space="preserve">   </w:t>
      </w:r>
      <w:r w:rsidRPr="005138A3">
        <w:rPr>
          <w:sz w:val="28"/>
          <w:szCs w:val="28"/>
        </w:rPr>
        <w:t>15 октября 2022 года № 3046-р, в соответствии с Уставом муниципального образования</w:t>
      </w:r>
      <w:r w:rsidRPr="005138A3">
        <w:rPr>
          <w:spacing w:val="-57"/>
          <w:sz w:val="28"/>
          <w:szCs w:val="28"/>
        </w:rPr>
        <w:t xml:space="preserve"> </w:t>
      </w:r>
      <w:r w:rsidR="0020581D" w:rsidRPr="005138A3">
        <w:rPr>
          <w:sz w:val="28"/>
          <w:szCs w:val="28"/>
        </w:rPr>
        <w:t>сельского поселения</w:t>
      </w:r>
      <w:r w:rsidRPr="005138A3">
        <w:rPr>
          <w:spacing w:val="1"/>
          <w:sz w:val="28"/>
          <w:szCs w:val="28"/>
        </w:rPr>
        <w:t xml:space="preserve"> </w:t>
      </w:r>
      <w:r w:rsidRPr="005138A3">
        <w:rPr>
          <w:sz w:val="28"/>
          <w:szCs w:val="28"/>
        </w:rPr>
        <w:t>«</w:t>
      </w:r>
      <w:r w:rsidR="0020581D" w:rsidRPr="005138A3">
        <w:rPr>
          <w:sz w:val="28"/>
          <w:szCs w:val="28"/>
        </w:rPr>
        <w:t>Митрофан-Дикост</w:t>
      </w:r>
      <w:r w:rsidRPr="005138A3">
        <w:rPr>
          <w:sz w:val="28"/>
          <w:szCs w:val="28"/>
        </w:rPr>
        <w:t>»,</w:t>
      </w:r>
      <w:r w:rsidRPr="005138A3">
        <w:rPr>
          <w:spacing w:val="1"/>
          <w:sz w:val="28"/>
          <w:szCs w:val="28"/>
        </w:rPr>
        <w:t xml:space="preserve"> </w:t>
      </w:r>
    </w:p>
    <w:p w:rsidR="007557B0" w:rsidRPr="005138A3" w:rsidRDefault="007557B0" w:rsidP="005138A3">
      <w:pPr>
        <w:pStyle w:val="BodyText"/>
        <w:jc w:val="both"/>
        <w:rPr>
          <w:sz w:val="28"/>
          <w:szCs w:val="28"/>
        </w:rPr>
      </w:pPr>
    </w:p>
    <w:p w:rsidR="007557B0" w:rsidRPr="005138A3" w:rsidRDefault="0020581D" w:rsidP="005138A3">
      <w:pPr>
        <w:pStyle w:val="BodyText"/>
        <w:jc w:val="both"/>
        <w:rPr>
          <w:sz w:val="28"/>
          <w:szCs w:val="28"/>
        </w:rPr>
      </w:pPr>
      <w:r w:rsidRPr="005138A3">
        <w:rPr>
          <w:sz w:val="28"/>
          <w:szCs w:val="28"/>
        </w:rPr>
        <w:t xml:space="preserve">                                              </w:t>
      </w:r>
      <w:r w:rsidR="00ED3361" w:rsidRPr="005138A3">
        <w:rPr>
          <w:sz w:val="28"/>
          <w:szCs w:val="28"/>
        </w:rPr>
        <w:t>П</w:t>
      </w:r>
      <w:r w:rsidRPr="005138A3">
        <w:rPr>
          <w:sz w:val="28"/>
          <w:szCs w:val="28"/>
        </w:rPr>
        <w:t xml:space="preserve"> </w:t>
      </w:r>
      <w:r w:rsidR="00ED3361" w:rsidRPr="005138A3">
        <w:rPr>
          <w:sz w:val="28"/>
          <w:szCs w:val="28"/>
        </w:rPr>
        <w:t>О</w:t>
      </w:r>
      <w:r w:rsidRPr="005138A3">
        <w:rPr>
          <w:sz w:val="28"/>
          <w:szCs w:val="28"/>
        </w:rPr>
        <w:t xml:space="preserve"> </w:t>
      </w:r>
      <w:r w:rsidR="00ED3361" w:rsidRPr="005138A3">
        <w:rPr>
          <w:sz w:val="28"/>
          <w:szCs w:val="28"/>
        </w:rPr>
        <w:t>С</w:t>
      </w:r>
      <w:r w:rsidRPr="005138A3">
        <w:rPr>
          <w:sz w:val="28"/>
          <w:szCs w:val="28"/>
        </w:rPr>
        <w:t xml:space="preserve"> </w:t>
      </w:r>
      <w:r w:rsidR="00ED3361" w:rsidRPr="005138A3">
        <w:rPr>
          <w:sz w:val="28"/>
          <w:szCs w:val="28"/>
        </w:rPr>
        <w:t>Т</w:t>
      </w:r>
      <w:r w:rsidRPr="005138A3">
        <w:rPr>
          <w:sz w:val="28"/>
          <w:szCs w:val="28"/>
        </w:rPr>
        <w:t xml:space="preserve"> </w:t>
      </w:r>
      <w:r w:rsidR="00ED3361" w:rsidRPr="005138A3">
        <w:rPr>
          <w:sz w:val="28"/>
          <w:szCs w:val="28"/>
        </w:rPr>
        <w:t>А</w:t>
      </w:r>
      <w:r w:rsidRPr="005138A3">
        <w:rPr>
          <w:sz w:val="28"/>
          <w:szCs w:val="28"/>
        </w:rPr>
        <w:t xml:space="preserve"> </w:t>
      </w:r>
      <w:r w:rsidR="00ED3361" w:rsidRPr="005138A3">
        <w:rPr>
          <w:sz w:val="28"/>
          <w:szCs w:val="28"/>
        </w:rPr>
        <w:t>Н</w:t>
      </w:r>
      <w:r w:rsidRPr="005138A3">
        <w:rPr>
          <w:sz w:val="28"/>
          <w:szCs w:val="28"/>
        </w:rPr>
        <w:t xml:space="preserve"> </w:t>
      </w:r>
      <w:r w:rsidR="00ED3361" w:rsidRPr="005138A3">
        <w:rPr>
          <w:sz w:val="28"/>
          <w:szCs w:val="28"/>
        </w:rPr>
        <w:t>О</w:t>
      </w:r>
      <w:r w:rsidRPr="005138A3">
        <w:rPr>
          <w:sz w:val="28"/>
          <w:szCs w:val="28"/>
        </w:rPr>
        <w:t xml:space="preserve"> </w:t>
      </w:r>
      <w:r w:rsidR="00ED3361" w:rsidRPr="005138A3">
        <w:rPr>
          <w:sz w:val="28"/>
          <w:szCs w:val="28"/>
        </w:rPr>
        <w:t>В</w:t>
      </w:r>
      <w:r w:rsidRPr="005138A3">
        <w:rPr>
          <w:sz w:val="28"/>
          <w:szCs w:val="28"/>
        </w:rPr>
        <w:t xml:space="preserve"> </w:t>
      </w:r>
      <w:r w:rsidR="00ED3361" w:rsidRPr="005138A3">
        <w:rPr>
          <w:sz w:val="28"/>
          <w:szCs w:val="28"/>
        </w:rPr>
        <w:t>Л</w:t>
      </w:r>
      <w:r w:rsidRPr="005138A3">
        <w:rPr>
          <w:sz w:val="28"/>
          <w:szCs w:val="28"/>
        </w:rPr>
        <w:t xml:space="preserve"> </w:t>
      </w:r>
      <w:r w:rsidR="00ED3361" w:rsidRPr="005138A3">
        <w:rPr>
          <w:sz w:val="28"/>
          <w:szCs w:val="28"/>
        </w:rPr>
        <w:t>Я</w:t>
      </w:r>
      <w:r w:rsidRPr="005138A3">
        <w:rPr>
          <w:sz w:val="28"/>
          <w:szCs w:val="28"/>
        </w:rPr>
        <w:t xml:space="preserve"> </w:t>
      </w:r>
      <w:r w:rsidR="00ED3361" w:rsidRPr="005138A3">
        <w:rPr>
          <w:sz w:val="28"/>
          <w:szCs w:val="28"/>
        </w:rPr>
        <w:t>Ю</w:t>
      </w:r>
      <w:r w:rsidR="007557B0" w:rsidRPr="005138A3">
        <w:rPr>
          <w:sz w:val="28"/>
          <w:szCs w:val="28"/>
        </w:rPr>
        <w:t>:</w:t>
      </w:r>
    </w:p>
    <w:p w:rsidR="0020581D" w:rsidRPr="005138A3" w:rsidRDefault="0020581D" w:rsidP="005138A3">
      <w:pPr>
        <w:pStyle w:val="ListParagraph"/>
        <w:tabs>
          <w:tab w:val="left" w:pos="1483"/>
        </w:tabs>
        <w:ind w:left="0" w:right="0" w:firstLine="0"/>
        <w:rPr>
          <w:sz w:val="28"/>
          <w:szCs w:val="28"/>
        </w:rPr>
      </w:pPr>
    </w:p>
    <w:p w:rsidR="00D83384" w:rsidRPr="005138A3" w:rsidRDefault="0020581D" w:rsidP="005E5DE1">
      <w:pPr>
        <w:pStyle w:val="ConsPlusNormal"/>
        <w:ind w:firstLine="540"/>
        <w:jc w:val="both"/>
        <w:rPr>
          <w:rFonts w:ascii="Times New Roman" w:hAnsi="Times New Roman" w:cs="Times New Roman"/>
          <w:sz w:val="28"/>
          <w:szCs w:val="28"/>
        </w:rPr>
      </w:pPr>
      <w:r w:rsidRPr="005138A3">
        <w:rPr>
          <w:rFonts w:ascii="Times New Roman" w:hAnsi="Times New Roman" w:cs="Times New Roman"/>
          <w:sz w:val="28"/>
          <w:szCs w:val="28"/>
        </w:rPr>
        <w:t xml:space="preserve">       </w:t>
      </w:r>
      <w:r w:rsidR="00D83384" w:rsidRPr="005138A3">
        <w:rPr>
          <w:rFonts w:ascii="Times New Roman" w:hAnsi="Times New Roman" w:cs="Times New Roman"/>
          <w:sz w:val="28"/>
          <w:szCs w:val="28"/>
        </w:rPr>
        <w:t>1</w:t>
      </w:r>
      <w:r w:rsidR="005138A3">
        <w:rPr>
          <w:rFonts w:ascii="Times New Roman" w:hAnsi="Times New Roman" w:cs="Times New Roman"/>
          <w:sz w:val="28"/>
          <w:szCs w:val="28"/>
        </w:rPr>
        <w:t xml:space="preserve">. </w:t>
      </w:r>
      <w:r w:rsidR="00D83384" w:rsidRPr="005138A3">
        <w:rPr>
          <w:rFonts w:ascii="Times New Roman" w:hAnsi="Times New Roman" w:cs="Times New Roman"/>
          <w:sz w:val="28"/>
          <w:szCs w:val="28"/>
        </w:rPr>
        <w:t xml:space="preserve"> По договорам аренды, заключенным в</w:t>
      </w:r>
      <w:r w:rsidR="00D83384" w:rsidRPr="005138A3">
        <w:rPr>
          <w:rFonts w:ascii="Times New Roman" w:hAnsi="Times New Roman" w:cs="Times New Roman"/>
          <w:spacing w:val="1"/>
          <w:sz w:val="28"/>
          <w:szCs w:val="28"/>
        </w:rPr>
        <w:t xml:space="preserve"> </w:t>
      </w:r>
      <w:r w:rsidR="00D83384" w:rsidRPr="005138A3">
        <w:rPr>
          <w:rFonts w:ascii="Times New Roman" w:hAnsi="Times New Roman" w:cs="Times New Roman"/>
          <w:sz w:val="28"/>
          <w:szCs w:val="28"/>
        </w:rPr>
        <w:t>отношении</w:t>
      </w:r>
      <w:r w:rsidR="00D83384" w:rsidRPr="005138A3">
        <w:rPr>
          <w:rFonts w:ascii="Times New Roman" w:hAnsi="Times New Roman" w:cs="Times New Roman"/>
          <w:spacing w:val="1"/>
          <w:sz w:val="28"/>
          <w:szCs w:val="28"/>
        </w:rPr>
        <w:t xml:space="preserve"> </w:t>
      </w:r>
      <w:r w:rsidR="00D83384" w:rsidRPr="005138A3">
        <w:rPr>
          <w:rFonts w:ascii="Times New Roman" w:hAnsi="Times New Roman" w:cs="Times New Roman"/>
          <w:sz w:val="28"/>
          <w:szCs w:val="28"/>
        </w:rPr>
        <w:t>муниципального</w:t>
      </w:r>
      <w:r w:rsidR="00D83384" w:rsidRPr="005138A3">
        <w:rPr>
          <w:rFonts w:ascii="Times New Roman" w:hAnsi="Times New Roman" w:cs="Times New Roman"/>
          <w:spacing w:val="1"/>
          <w:sz w:val="28"/>
          <w:szCs w:val="28"/>
        </w:rPr>
        <w:t xml:space="preserve"> </w:t>
      </w:r>
      <w:r w:rsidR="00D83384" w:rsidRPr="005138A3">
        <w:rPr>
          <w:rFonts w:ascii="Times New Roman" w:hAnsi="Times New Roman" w:cs="Times New Roman"/>
          <w:sz w:val="28"/>
          <w:szCs w:val="28"/>
        </w:rPr>
        <w:t>имущества</w:t>
      </w:r>
      <w:r w:rsidR="00D83384" w:rsidRPr="005138A3">
        <w:rPr>
          <w:rFonts w:ascii="Times New Roman" w:hAnsi="Times New Roman" w:cs="Times New Roman"/>
          <w:spacing w:val="1"/>
          <w:sz w:val="28"/>
          <w:szCs w:val="28"/>
        </w:rPr>
        <w:t xml:space="preserve"> </w:t>
      </w:r>
      <w:r w:rsidR="00D83384" w:rsidRPr="005138A3">
        <w:rPr>
          <w:rFonts w:ascii="Times New Roman" w:hAnsi="Times New Roman" w:cs="Times New Roman"/>
          <w:sz w:val="28"/>
          <w:szCs w:val="28"/>
        </w:rPr>
        <w:t>муниципального</w:t>
      </w:r>
      <w:r w:rsidR="00D83384" w:rsidRPr="005138A3">
        <w:rPr>
          <w:rFonts w:ascii="Times New Roman" w:hAnsi="Times New Roman" w:cs="Times New Roman"/>
          <w:spacing w:val="1"/>
          <w:sz w:val="28"/>
          <w:szCs w:val="28"/>
        </w:rPr>
        <w:t xml:space="preserve"> </w:t>
      </w:r>
      <w:r w:rsidR="00D83384" w:rsidRPr="005138A3">
        <w:rPr>
          <w:rFonts w:ascii="Times New Roman" w:hAnsi="Times New Roman" w:cs="Times New Roman"/>
          <w:sz w:val="28"/>
          <w:szCs w:val="28"/>
        </w:rPr>
        <w:t xml:space="preserve">образования сельского поселения </w:t>
      </w:r>
      <w:r w:rsidR="00D83384" w:rsidRPr="005138A3">
        <w:rPr>
          <w:rFonts w:ascii="Times New Roman" w:hAnsi="Times New Roman" w:cs="Times New Roman"/>
          <w:spacing w:val="1"/>
          <w:sz w:val="28"/>
          <w:szCs w:val="28"/>
        </w:rPr>
        <w:t xml:space="preserve"> </w:t>
      </w:r>
      <w:r w:rsidR="00D83384" w:rsidRPr="005138A3">
        <w:rPr>
          <w:rFonts w:ascii="Times New Roman" w:hAnsi="Times New Roman" w:cs="Times New Roman"/>
          <w:sz w:val="28"/>
          <w:szCs w:val="28"/>
        </w:rPr>
        <w:t>«Митрофан-Дикост»,</w:t>
      </w:r>
      <w:r w:rsidR="005138A3" w:rsidRPr="005138A3">
        <w:rPr>
          <w:rFonts w:ascii="Times New Roman" w:hAnsi="Times New Roman" w:cs="Times New Roman"/>
          <w:sz w:val="28"/>
          <w:szCs w:val="28"/>
        </w:rPr>
        <w:t xml:space="preserve"> </w:t>
      </w:r>
      <w:r w:rsidR="00D83384" w:rsidRPr="005138A3">
        <w:rPr>
          <w:rFonts w:ascii="Times New Roman" w:hAnsi="Times New Roman" w:cs="Times New Roman"/>
          <w:sz w:val="28"/>
          <w:szCs w:val="28"/>
        </w:rPr>
        <w:t xml:space="preserve">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w:t>
      </w:r>
      <w:hyperlink r:id="rId8" w:history="1">
        <w:r w:rsidR="00D83384" w:rsidRPr="005138A3">
          <w:rPr>
            <w:rFonts w:ascii="Times New Roman" w:hAnsi="Times New Roman" w:cs="Times New Roman"/>
            <w:sz w:val="28"/>
            <w:szCs w:val="28"/>
          </w:rPr>
          <w:t>Указом</w:t>
        </w:r>
      </w:hyperlink>
      <w:r w:rsidR="00D83384" w:rsidRPr="005138A3">
        <w:rPr>
          <w:rFonts w:ascii="Times New Roman" w:hAnsi="Times New Roman" w:cs="Times New Roman"/>
          <w:sz w:val="28"/>
          <w:szCs w:val="28"/>
        </w:rPr>
        <w:t xml:space="preserve"> Президента Российской Федерации от 21 сентября 2022 г. N 647 "Об объявлении частичной мобилизации в Российской Федерации" или проходящие военную службу по контракту, заключенному в соответствии с </w:t>
      </w:r>
      <w:hyperlink r:id="rId9" w:history="1">
        <w:r w:rsidR="00D83384" w:rsidRPr="005138A3">
          <w:rPr>
            <w:rFonts w:ascii="Times New Roman" w:hAnsi="Times New Roman" w:cs="Times New Roman"/>
            <w:sz w:val="28"/>
            <w:szCs w:val="28"/>
          </w:rPr>
          <w:t>пунктом 7 статьи 38</w:t>
        </w:r>
      </w:hyperlink>
      <w:r w:rsidR="00D83384" w:rsidRPr="005138A3">
        <w:rPr>
          <w:rFonts w:ascii="Times New Roman" w:hAnsi="Times New Roman" w:cs="Times New Roman"/>
          <w:sz w:val="28"/>
          <w:szCs w:val="28"/>
        </w:rPr>
        <w:t xml:space="preserve"> Федерального закона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 обеспечить:</w:t>
      </w:r>
    </w:p>
    <w:p w:rsidR="00D83384" w:rsidRPr="005138A3" w:rsidRDefault="00D83384" w:rsidP="005E5DE1">
      <w:pPr>
        <w:pStyle w:val="ConsPlusNormal"/>
        <w:ind w:firstLine="540"/>
        <w:jc w:val="both"/>
        <w:rPr>
          <w:rFonts w:ascii="Times New Roman" w:hAnsi="Times New Roman" w:cs="Times New Roman"/>
          <w:sz w:val="28"/>
          <w:szCs w:val="28"/>
        </w:rPr>
      </w:pPr>
      <w:bookmarkStart w:id="1" w:name="Par9"/>
      <w:bookmarkEnd w:id="1"/>
      <w:r w:rsidRPr="005138A3">
        <w:rPr>
          <w:rFonts w:ascii="Times New Roman" w:hAnsi="Times New Roman" w:cs="Times New Roman"/>
          <w:sz w:val="28"/>
          <w:szCs w:val="28"/>
        </w:rPr>
        <w:t xml:space="preserve">а) предоставление отсрочки уплаты </w:t>
      </w:r>
      <w:hyperlink r:id="rId10" w:history="1">
        <w:r w:rsidRPr="005138A3">
          <w:rPr>
            <w:rFonts w:ascii="Times New Roman" w:hAnsi="Times New Roman" w:cs="Times New Roman"/>
            <w:sz w:val="28"/>
            <w:szCs w:val="28"/>
          </w:rPr>
          <w:t>арендной платы</w:t>
        </w:r>
      </w:hyperlink>
      <w:r w:rsidRPr="005138A3">
        <w:rPr>
          <w:rFonts w:ascii="Times New Roman" w:hAnsi="Times New Roman" w:cs="Times New Roman"/>
          <w:sz w:val="28"/>
          <w:szCs w:val="28"/>
        </w:rPr>
        <w:t xml:space="preserve"> на период прохождения лицом, указанным в настоящем пункте, военной службы или оказания добровольного содействия в выполнении задач, возложенных на </w:t>
      </w:r>
      <w:r w:rsidRPr="005138A3">
        <w:rPr>
          <w:rFonts w:ascii="Times New Roman" w:hAnsi="Times New Roman" w:cs="Times New Roman"/>
          <w:sz w:val="28"/>
          <w:szCs w:val="28"/>
        </w:rPr>
        <w:lastRenderedPageBreak/>
        <w:t>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D83384" w:rsidRPr="005138A3" w:rsidRDefault="00D83384" w:rsidP="005138A3">
      <w:pPr>
        <w:pStyle w:val="ConsPlusNormal"/>
        <w:ind w:firstLine="540"/>
        <w:jc w:val="both"/>
        <w:rPr>
          <w:rFonts w:ascii="Times New Roman" w:hAnsi="Times New Roman" w:cs="Times New Roman"/>
          <w:sz w:val="28"/>
          <w:szCs w:val="28"/>
        </w:rPr>
      </w:pPr>
      <w:bookmarkStart w:id="2" w:name="Par11"/>
      <w:bookmarkEnd w:id="2"/>
      <w:r w:rsidRPr="005138A3">
        <w:rPr>
          <w:rFonts w:ascii="Times New Roman" w:hAnsi="Times New Roman" w:cs="Times New Roman"/>
          <w:sz w:val="28"/>
          <w:szCs w:val="28"/>
        </w:rPr>
        <w:t xml:space="preserve">б) предоставление возможности </w:t>
      </w:r>
      <w:hyperlink r:id="rId11" w:history="1">
        <w:r w:rsidRPr="005138A3">
          <w:rPr>
            <w:rFonts w:ascii="Times New Roman" w:hAnsi="Times New Roman" w:cs="Times New Roman"/>
            <w:sz w:val="28"/>
            <w:szCs w:val="28"/>
          </w:rPr>
          <w:t>расторжения</w:t>
        </w:r>
      </w:hyperlink>
      <w:r w:rsidRPr="005138A3">
        <w:rPr>
          <w:rFonts w:ascii="Times New Roman" w:hAnsi="Times New Roman" w:cs="Times New Roman"/>
          <w:sz w:val="28"/>
          <w:szCs w:val="28"/>
        </w:rPr>
        <w:t xml:space="preserve"> договоров аренды без применения штрафных санкций.</w:t>
      </w:r>
    </w:p>
    <w:p w:rsidR="00D83384" w:rsidRPr="005138A3" w:rsidRDefault="00D83384" w:rsidP="005138A3">
      <w:pPr>
        <w:pStyle w:val="ConsPlusNormal"/>
        <w:ind w:firstLine="540"/>
        <w:jc w:val="both"/>
        <w:rPr>
          <w:rFonts w:ascii="Times New Roman" w:hAnsi="Times New Roman" w:cs="Times New Roman"/>
          <w:sz w:val="28"/>
          <w:szCs w:val="28"/>
        </w:rPr>
      </w:pPr>
      <w:r w:rsidRPr="005138A3">
        <w:rPr>
          <w:rFonts w:ascii="Times New Roman" w:hAnsi="Times New Roman" w:cs="Times New Roman"/>
          <w:sz w:val="28"/>
          <w:szCs w:val="28"/>
        </w:rPr>
        <w:t xml:space="preserve">2. Предоставление отсрочки уплаты арендной платы, указанной в </w:t>
      </w:r>
      <w:hyperlink w:anchor="Par9" w:tooltip="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history="1">
        <w:r w:rsidRPr="005138A3">
          <w:rPr>
            <w:rFonts w:ascii="Times New Roman" w:hAnsi="Times New Roman" w:cs="Times New Roman"/>
            <w:sz w:val="28"/>
            <w:szCs w:val="28"/>
          </w:rPr>
          <w:t>подпункте "а" пункта 1</w:t>
        </w:r>
      </w:hyperlink>
      <w:r w:rsidRPr="005138A3">
        <w:rPr>
          <w:rFonts w:ascii="Times New Roman" w:hAnsi="Times New Roman" w:cs="Times New Roman"/>
          <w:sz w:val="28"/>
          <w:szCs w:val="28"/>
        </w:rPr>
        <w:t xml:space="preserve"> настоящего постановления, осуществляется на следующих условиях:</w:t>
      </w:r>
    </w:p>
    <w:p w:rsidR="00D83384" w:rsidRPr="005138A3" w:rsidRDefault="00D83384" w:rsidP="005138A3">
      <w:pPr>
        <w:pStyle w:val="ConsPlusNormal"/>
        <w:ind w:firstLine="540"/>
        <w:jc w:val="both"/>
        <w:rPr>
          <w:rFonts w:ascii="Times New Roman" w:hAnsi="Times New Roman" w:cs="Times New Roman"/>
          <w:sz w:val="28"/>
          <w:szCs w:val="28"/>
        </w:rPr>
      </w:pPr>
      <w:r w:rsidRPr="005138A3">
        <w:rPr>
          <w:rFonts w:ascii="Times New Roman" w:hAnsi="Times New Roman" w:cs="Times New Roman"/>
          <w:sz w:val="28"/>
          <w:szCs w:val="28"/>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w:anchor="Par8" w:tooltip="1. Росимуществу по договорам аренды федерального имущества, составляющего государственную казну Российской Федерации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 w:history="1">
        <w:r w:rsidRPr="005138A3">
          <w:rPr>
            <w:rFonts w:ascii="Times New Roman" w:hAnsi="Times New Roman" w:cs="Times New Roman"/>
            <w:sz w:val="28"/>
            <w:szCs w:val="28"/>
          </w:rPr>
          <w:t>пункте 1</w:t>
        </w:r>
      </w:hyperlink>
      <w:r w:rsidR="005E5DE1">
        <w:rPr>
          <w:rFonts w:ascii="Times New Roman" w:hAnsi="Times New Roman" w:cs="Times New Roman"/>
          <w:sz w:val="28"/>
          <w:szCs w:val="28"/>
        </w:rPr>
        <w:t xml:space="preserve"> настоящего постановления</w:t>
      </w:r>
      <w:r w:rsidRPr="005138A3">
        <w:rPr>
          <w:rFonts w:ascii="Times New Roman" w:hAnsi="Times New Roman" w:cs="Times New Roman"/>
          <w:sz w:val="28"/>
          <w:szCs w:val="28"/>
        </w:rPr>
        <w:t>;</w:t>
      </w:r>
    </w:p>
    <w:p w:rsidR="00D83384" w:rsidRPr="005138A3" w:rsidRDefault="00D83384" w:rsidP="005138A3">
      <w:pPr>
        <w:pStyle w:val="ConsPlusNormal"/>
        <w:ind w:firstLine="540"/>
        <w:jc w:val="both"/>
        <w:rPr>
          <w:rFonts w:ascii="Times New Roman" w:hAnsi="Times New Roman" w:cs="Times New Roman"/>
          <w:sz w:val="28"/>
          <w:szCs w:val="28"/>
        </w:rPr>
      </w:pPr>
      <w:r w:rsidRPr="005138A3">
        <w:rPr>
          <w:rFonts w:ascii="Times New Roman" w:hAnsi="Times New Roman" w:cs="Times New Roman"/>
          <w:sz w:val="28"/>
          <w:szCs w:val="28"/>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2" w:history="1">
        <w:r w:rsidRPr="005138A3">
          <w:rPr>
            <w:rFonts w:ascii="Times New Roman" w:hAnsi="Times New Roman" w:cs="Times New Roman"/>
            <w:sz w:val="28"/>
            <w:szCs w:val="28"/>
          </w:rPr>
          <w:t>пунктом 7 статьи 38</w:t>
        </w:r>
      </w:hyperlink>
      <w:r w:rsidRPr="005138A3">
        <w:rPr>
          <w:rFonts w:ascii="Times New Roman" w:hAnsi="Times New Roman" w:cs="Times New Roman"/>
          <w:sz w:val="28"/>
          <w:szCs w:val="28"/>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D83384" w:rsidRPr="005138A3" w:rsidRDefault="00D83384" w:rsidP="005138A3">
      <w:pPr>
        <w:pStyle w:val="ConsPlusNormal"/>
        <w:ind w:firstLine="540"/>
        <w:jc w:val="both"/>
        <w:rPr>
          <w:rFonts w:ascii="Times New Roman" w:hAnsi="Times New Roman" w:cs="Times New Roman"/>
          <w:sz w:val="28"/>
          <w:szCs w:val="28"/>
        </w:rPr>
      </w:pPr>
      <w:r w:rsidRPr="005138A3">
        <w:rPr>
          <w:rFonts w:ascii="Times New Roman" w:hAnsi="Times New Roman" w:cs="Times New Roman"/>
          <w:sz w:val="28"/>
          <w:szCs w:val="28"/>
        </w:rPr>
        <w:t xml:space="preserve">арендатору предоставляется отсрочка уплаты арендной платы на период прохождения лицом, указанным в </w:t>
      </w:r>
      <w:hyperlink w:anchor="Par8" w:tooltip="1. Росимуществу по договорам аренды федерального имущества, составляющего государственную казну Российской Федерации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 w:history="1">
        <w:r w:rsidRPr="005138A3">
          <w:rPr>
            <w:rFonts w:ascii="Times New Roman" w:hAnsi="Times New Roman" w:cs="Times New Roman"/>
            <w:sz w:val="28"/>
            <w:szCs w:val="28"/>
          </w:rPr>
          <w:t>пункте 1</w:t>
        </w:r>
      </w:hyperlink>
      <w:r w:rsidR="005138A3">
        <w:rPr>
          <w:rFonts w:ascii="Times New Roman" w:hAnsi="Times New Roman" w:cs="Times New Roman"/>
          <w:sz w:val="28"/>
          <w:szCs w:val="28"/>
        </w:rPr>
        <w:t xml:space="preserve"> настоящего постановления</w:t>
      </w:r>
      <w:r w:rsidRPr="005138A3">
        <w:rPr>
          <w:rFonts w:ascii="Times New Roman" w:hAnsi="Times New Roman" w:cs="Times New Roman"/>
          <w:sz w:val="28"/>
          <w:szCs w:val="28"/>
        </w:rPr>
        <w:t>,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D83384" w:rsidRPr="005138A3" w:rsidRDefault="00D83384" w:rsidP="005138A3">
      <w:pPr>
        <w:pStyle w:val="ConsPlusNormal"/>
        <w:ind w:firstLine="540"/>
        <w:jc w:val="both"/>
        <w:rPr>
          <w:rFonts w:ascii="Times New Roman" w:hAnsi="Times New Roman" w:cs="Times New Roman"/>
          <w:sz w:val="28"/>
          <w:szCs w:val="28"/>
        </w:rPr>
      </w:pPr>
      <w:r w:rsidRPr="005138A3">
        <w:rPr>
          <w:rFonts w:ascii="Times New Roman" w:hAnsi="Times New Roman" w:cs="Times New Roman"/>
          <w:sz w:val="28"/>
          <w:szCs w:val="28"/>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w:anchor="Par8" w:tooltip="1. Росимуществу по договорам аренды федерального имущества, составляющего государственную казну Российской Федерации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 w:history="1">
        <w:r w:rsidRPr="005138A3">
          <w:rPr>
            <w:rFonts w:ascii="Times New Roman" w:hAnsi="Times New Roman" w:cs="Times New Roman"/>
            <w:sz w:val="28"/>
            <w:szCs w:val="28"/>
          </w:rPr>
          <w:t>пункте 1</w:t>
        </w:r>
      </w:hyperlink>
      <w:r w:rsidR="005138A3">
        <w:rPr>
          <w:rFonts w:ascii="Times New Roman" w:hAnsi="Times New Roman" w:cs="Times New Roman"/>
          <w:sz w:val="28"/>
          <w:szCs w:val="28"/>
        </w:rPr>
        <w:t xml:space="preserve"> настоящего постановления</w:t>
      </w:r>
      <w:r w:rsidRPr="005138A3">
        <w:rPr>
          <w:rFonts w:ascii="Times New Roman" w:hAnsi="Times New Roman" w:cs="Times New Roman"/>
          <w:sz w:val="28"/>
          <w:szCs w:val="28"/>
        </w:rPr>
        <w:t>, поэтапно, не чаще одного раза в месяц, равными платежами, размер которых составляет половину ежемесячной арендной платы по договору аренды;</w:t>
      </w:r>
    </w:p>
    <w:p w:rsidR="00D83384" w:rsidRPr="005138A3" w:rsidRDefault="00D83384" w:rsidP="005138A3">
      <w:pPr>
        <w:pStyle w:val="ConsPlusNormal"/>
        <w:ind w:firstLine="540"/>
        <w:jc w:val="both"/>
        <w:rPr>
          <w:rFonts w:ascii="Times New Roman" w:hAnsi="Times New Roman" w:cs="Times New Roman"/>
          <w:sz w:val="28"/>
          <w:szCs w:val="28"/>
        </w:rPr>
      </w:pPr>
      <w:r w:rsidRPr="005138A3">
        <w:rPr>
          <w:rFonts w:ascii="Times New Roman" w:hAnsi="Times New Roman" w:cs="Times New Roman"/>
          <w:sz w:val="28"/>
          <w:szCs w:val="28"/>
        </w:rPr>
        <w:t>не допускается установление дополнительных платежей, подлежащих уплате арендатором в связи с предоставлением отсрочки;</w:t>
      </w:r>
    </w:p>
    <w:p w:rsidR="00D83384" w:rsidRPr="005138A3" w:rsidRDefault="00D83384" w:rsidP="005138A3">
      <w:pPr>
        <w:pStyle w:val="ConsPlusNormal"/>
        <w:ind w:firstLine="540"/>
        <w:jc w:val="both"/>
        <w:rPr>
          <w:rFonts w:ascii="Times New Roman" w:hAnsi="Times New Roman" w:cs="Times New Roman"/>
          <w:sz w:val="28"/>
          <w:szCs w:val="28"/>
        </w:rPr>
      </w:pPr>
      <w:r w:rsidRPr="005138A3">
        <w:rPr>
          <w:rFonts w:ascii="Times New Roman" w:hAnsi="Times New Roman" w:cs="Times New Roman"/>
          <w:sz w:val="28"/>
          <w:szCs w:val="28"/>
        </w:rPr>
        <w:t xml:space="preserve">на период прохождения лицом, указанным в </w:t>
      </w:r>
      <w:hyperlink w:anchor="Par8" w:tooltip="1. Росимуществу по договорам аренды федерального имущества, составляющего государственную казну Российской Федерации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 w:history="1">
        <w:r w:rsidRPr="005138A3">
          <w:rPr>
            <w:rFonts w:ascii="Times New Roman" w:hAnsi="Times New Roman" w:cs="Times New Roman"/>
            <w:sz w:val="28"/>
            <w:szCs w:val="28"/>
          </w:rPr>
          <w:t>пункте 1</w:t>
        </w:r>
      </w:hyperlink>
      <w:r w:rsidRPr="005138A3">
        <w:rPr>
          <w:rFonts w:ascii="Times New Roman" w:hAnsi="Times New Roman" w:cs="Times New Roman"/>
          <w:sz w:val="28"/>
          <w:szCs w:val="28"/>
        </w:rPr>
        <w:t xml:space="preserve"> н</w:t>
      </w:r>
      <w:r w:rsidR="005138A3">
        <w:rPr>
          <w:rFonts w:ascii="Times New Roman" w:hAnsi="Times New Roman" w:cs="Times New Roman"/>
          <w:sz w:val="28"/>
          <w:szCs w:val="28"/>
        </w:rPr>
        <w:t>астоящего постановления</w:t>
      </w:r>
      <w:r w:rsidRPr="005138A3">
        <w:rPr>
          <w:rFonts w:ascii="Times New Roman" w:hAnsi="Times New Roman" w:cs="Times New Roman"/>
          <w:sz w:val="28"/>
          <w:szCs w:val="28"/>
        </w:rPr>
        <w:t>,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D83384" w:rsidRPr="005138A3" w:rsidRDefault="00D83384" w:rsidP="005138A3">
      <w:pPr>
        <w:pStyle w:val="ConsPlusNormal"/>
        <w:ind w:firstLine="540"/>
        <w:jc w:val="both"/>
        <w:rPr>
          <w:rFonts w:ascii="Times New Roman" w:hAnsi="Times New Roman" w:cs="Times New Roman"/>
          <w:sz w:val="28"/>
          <w:szCs w:val="28"/>
        </w:rPr>
      </w:pPr>
      <w:r w:rsidRPr="005138A3">
        <w:rPr>
          <w:rFonts w:ascii="Times New Roman" w:hAnsi="Times New Roman" w:cs="Times New Roman"/>
          <w:sz w:val="28"/>
          <w:szCs w:val="28"/>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w:t>
      </w:r>
      <w:hyperlink w:anchor="Par8" w:tooltip="1. Росимуществу по договорам аренды федерального имущества, составляющего государственную казну Российской Федерации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 w:history="1">
        <w:r w:rsidRPr="005138A3">
          <w:rPr>
            <w:rFonts w:ascii="Times New Roman" w:hAnsi="Times New Roman" w:cs="Times New Roman"/>
            <w:sz w:val="28"/>
            <w:szCs w:val="28"/>
          </w:rPr>
          <w:t>пункте 1</w:t>
        </w:r>
      </w:hyperlink>
      <w:r w:rsidR="005138A3">
        <w:rPr>
          <w:rFonts w:ascii="Times New Roman" w:hAnsi="Times New Roman" w:cs="Times New Roman"/>
          <w:sz w:val="28"/>
          <w:szCs w:val="28"/>
        </w:rPr>
        <w:t xml:space="preserve"> настоящего постановления</w:t>
      </w:r>
      <w:r w:rsidRPr="005138A3">
        <w:rPr>
          <w:rFonts w:ascii="Times New Roman" w:hAnsi="Times New Roman" w:cs="Times New Roman"/>
          <w:sz w:val="28"/>
          <w:szCs w:val="28"/>
        </w:rPr>
        <w:t>,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D83384" w:rsidRPr="005138A3" w:rsidRDefault="00D83384" w:rsidP="005138A3">
      <w:pPr>
        <w:pStyle w:val="ConsPlusNormal"/>
        <w:ind w:firstLine="540"/>
        <w:jc w:val="both"/>
        <w:rPr>
          <w:rFonts w:ascii="Times New Roman" w:hAnsi="Times New Roman" w:cs="Times New Roman"/>
          <w:sz w:val="28"/>
          <w:szCs w:val="28"/>
        </w:rPr>
      </w:pPr>
      <w:r w:rsidRPr="005138A3">
        <w:rPr>
          <w:rFonts w:ascii="Times New Roman" w:hAnsi="Times New Roman" w:cs="Times New Roman"/>
          <w:sz w:val="28"/>
          <w:szCs w:val="28"/>
        </w:rPr>
        <w:t xml:space="preserve">3. Расторжение договора аренды без применения штрафных санкций, указанное в </w:t>
      </w:r>
      <w:hyperlink w:anchor="Par11" w:tooltip="б) предоставление возможности расторжения договоров аренды без применения штрафных санкций." w:history="1">
        <w:r w:rsidRPr="005138A3">
          <w:rPr>
            <w:rFonts w:ascii="Times New Roman" w:hAnsi="Times New Roman" w:cs="Times New Roman"/>
            <w:sz w:val="28"/>
            <w:szCs w:val="28"/>
          </w:rPr>
          <w:t>подпункте "б" пункта 1</w:t>
        </w:r>
      </w:hyperlink>
      <w:r w:rsidR="005138A3">
        <w:rPr>
          <w:rFonts w:ascii="Times New Roman" w:hAnsi="Times New Roman" w:cs="Times New Roman"/>
          <w:sz w:val="28"/>
          <w:szCs w:val="28"/>
        </w:rPr>
        <w:t xml:space="preserve"> настоящего постановления</w:t>
      </w:r>
      <w:r w:rsidRPr="005138A3">
        <w:rPr>
          <w:rFonts w:ascii="Times New Roman" w:hAnsi="Times New Roman" w:cs="Times New Roman"/>
          <w:sz w:val="28"/>
          <w:szCs w:val="28"/>
        </w:rPr>
        <w:t>, осуществляется на следующих условиях:</w:t>
      </w:r>
    </w:p>
    <w:p w:rsidR="00D83384" w:rsidRPr="005138A3" w:rsidRDefault="00D83384" w:rsidP="005138A3">
      <w:pPr>
        <w:pStyle w:val="ConsPlusNormal"/>
        <w:ind w:firstLine="540"/>
        <w:jc w:val="both"/>
        <w:rPr>
          <w:rFonts w:ascii="Times New Roman" w:hAnsi="Times New Roman" w:cs="Times New Roman"/>
          <w:sz w:val="28"/>
          <w:szCs w:val="28"/>
        </w:rPr>
      </w:pPr>
      <w:r w:rsidRPr="005138A3">
        <w:rPr>
          <w:rFonts w:ascii="Times New Roman" w:hAnsi="Times New Roman" w:cs="Times New Roman"/>
          <w:sz w:val="28"/>
          <w:szCs w:val="28"/>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3" w:history="1">
        <w:r w:rsidRPr="005138A3">
          <w:rPr>
            <w:rFonts w:ascii="Times New Roman" w:hAnsi="Times New Roman" w:cs="Times New Roman"/>
            <w:sz w:val="28"/>
            <w:szCs w:val="28"/>
          </w:rPr>
          <w:t>пунктом 7 статьи 38</w:t>
        </w:r>
      </w:hyperlink>
      <w:r w:rsidRPr="005138A3">
        <w:rPr>
          <w:rFonts w:ascii="Times New Roman" w:hAnsi="Times New Roman" w:cs="Times New Roman"/>
          <w:sz w:val="28"/>
          <w:szCs w:val="28"/>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D83384" w:rsidRPr="005E5DE1" w:rsidRDefault="005E5DE1" w:rsidP="005E5DE1">
      <w:pPr>
        <w:pStyle w:val="Heading3"/>
        <w:jc w:val="both"/>
        <w:rPr>
          <w:b w:val="0"/>
          <w:sz w:val="28"/>
          <w:szCs w:val="28"/>
        </w:rPr>
      </w:pPr>
      <w:r>
        <w:rPr>
          <w:b w:val="0"/>
          <w:sz w:val="28"/>
          <w:szCs w:val="28"/>
        </w:rPr>
        <w:t xml:space="preserve">        </w:t>
      </w:r>
      <w:r w:rsidR="00D83384" w:rsidRPr="005E5DE1">
        <w:rPr>
          <w:b w:val="0"/>
          <w:sz w:val="28"/>
          <w:szCs w:val="28"/>
        </w:rPr>
        <w:t>договор аренды подлежит расторжению</w:t>
      </w:r>
      <w:r>
        <w:rPr>
          <w:b w:val="0"/>
          <w:sz w:val="28"/>
          <w:szCs w:val="28"/>
        </w:rPr>
        <w:t xml:space="preserve"> со дня получения арендодателем </w:t>
      </w:r>
      <w:r w:rsidR="00D83384" w:rsidRPr="005E5DE1">
        <w:rPr>
          <w:b w:val="0"/>
          <w:sz w:val="28"/>
          <w:szCs w:val="28"/>
        </w:rPr>
        <w:t>уведомления о расторжении договора аренды;</w:t>
      </w:r>
    </w:p>
    <w:p w:rsidR="00D83384" w:rsidRPr="005138A3" w:rsidRDefault="00D83384" w:rsidP="005138A3">
      <w:pPr>
        <w:pStyle w:val="ConsPlusNormal"/>
        <w:ind w:firstLine="540"/>
        <w:jc w:val="both"/>
      </w:pPr>
      <w:r w:rsidRPr="005138A3">
        <w:rPr>
          <w:rFonts w:ascii="Times New Roman" w:hAnsi="Times New Roman" w:cs="Times New Roman"/>
          <w:sz w:val="28"/>
          <w:szCs w:val="28"/>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w:t>
      </w:r>
      <w:r w:rsidRPr="005138A3">
        <w:t xml:space="preserve"> </w:t>
      </w:r>
      <w:r w:rsidRPr="005138A3">
        <w:rPr>
          <w:rFonts w:ascii="Times New Roman" w:hAnsi="Times New Roman" w:cs="Times New Roman"/>
          <w:sz w:val="28"/>
          <w:szCs w:val="28"/>
        </w:rPr>
        <w:t>меры предусмотрены договором аренды).</w:t>
      </w:r>
    </w:p>
    <w:p w:rsidR="005138A3" w:rsidRPr="005138A3" w:rsidRDefault="005E5DE1" w:rsidP="005138A3">
      <w:pPr>
        <w:pStyle w:val="ListParagraph"/>
        <w:tabs>
          <w:tab w:val="left" w:pos="943"/>
        </w:tabs>
        <w:ind w:left="0" w:right="0" w:firstLine="0"/>
        <w:rPr>
          <w:sz w:val="28"/>
          <w:szCs w:val="28"/>
        </w:rPr>
      </w:pPr>
      <w:bookmarkStart w:id="3" w:name="_bookmark2"/>
      <w:bookmarkEnd w:id="3"/>
      <w:r>
        <w:rPr>
          <w:sz w:val="28"/>
          <w:szCs w:val="28"/>
          <w:lang w:eastAsia="ru-RU"/>
        </w:rPr>
        <w:t xml:space="preserve">        </w:t>
      </w:r>
      <w:r w:rsidR="00F24D75">
        <w:rPr>
          <w:sz w:val="28"/>
          <w:szCs w:val="28"/>
          <w:lang w:eastAsia="ru-RU"/>
        </w:rPr>
        <w:t>4</w:t>
      </w:r>
      <w:r w:rsidR="005138A3" w:rsidRPr="005138A3">
        <w:rPr>
          <w:sz w:val="28"/>
          <w:szCs w:val="28"/>
          <w:lang w:eastAsia="ru-RU"/>
        </w:rPr>
        <w:t xml:space="preserve">. </w:t>
      </w:r>
      <w:r w:rsidR="007557B0" w:rsidRPr="005138A3">
        <w:rPr>
          <w:sz w:val="28"/>
          <w:szCs w:val="28"/>
        </w:rPr>
        <w:t>Контроль</w:t>
      </w:r>
      <w:r w:rsidR="007557B0" w:rsidRPr="005138A3">
        <w:rPr>
          <w:spacing w:val="1"/>
          <w:sz w:val="28"/>
          <w:szCs w:val="28"/>
        </w:rPr>
        <w:t xml:space="preserve"> </w:t>
      </w:r>
      <w:r w:rsidR="007557B0" w:rsidRPr="005138A3">
        <w:rPr>
          <w:sz w:val="28"/>
          <w:szCs w:val="28"/>
        </w:rPr>
        <w:t>за</w:t>
      </w:r>
      <w:r w:rsidR="007557B0" w:rsidRPr="005138A3">
        <w:rPr>
          <w:spacing w:val="1"/>
          <w:sz w:val="28"/>
          <w:szCs w:val="28"/>
        </w:rPr>
        <w:t xml:space="preserve"> </w:t>
      </w:r>
      <w:r w:rsidR="007557B0" w:rsidRPr="005138A3">
        <w:rPr>
          <w:sz w:val="28"/>
          <w:szCs w:val="28"/>
        </w:rPr>
        <w:t>исполнением</w:t>
      </w:r>
      <w:r w:rsidR="007557B0" w:rsidRPr="005138A3">
        <w:rPr>
          <w:spacing w:val="1"/>
          <w:sz w:val="28"/>
          <w:szCs w:val="28"/>
        </w:rPr>
        <w:t xml:space="preserve"> </w:t>
      </w:r>
      <w:r w:rsidR="007557B0" w:rsidRPr="005138A3">
        <w:rPr>
          <w:sz w:val="28"/>
          <w:szCs w:val="28"/>
        </w:rPr>
        <w:t>настоящего</w:t>
      </w:r>
      <w:r w:rsidR="007557B0" w:rsidRPr="005138A3">
        <w:rPr>
          <w:spacing w:val="1"/>
          <w:sz w:val="28"/>
          <w:szCs w:val="28"/>
        </w:rPr>
        <w:t xml:space="preserve"> </w:t>
      </w:r>
      <w:r w:rsidR="007557B0" w:rsidRPr="005138A3">
        <w:rPr>
          <w:sz w:val="28"/>
          <w:szCs w:val="28"/>
        </w:rPr>
        <w:t>постановления</w:t>
      </w:r>
      <w:r w:rsidR="007557B0" w:rsidRPr="005138A3">
        <w:rPr>
          <w:spacing w:val="1"/>
          <w:sz w:val="28"/>
          <w:szCs w:val="28"/>
        </w:rPr>
        <w:t xml:space="preserve"> </w:t>
      </w:r>
      <w:r w:rsidR="00D83384" w:rsidRPr="005138A3">
        <w:rPr>
          <w:spacing w:val="1"/>
          <w:sz w:val="28"/>
          <w:szCs w:val="28"/>
        </w:rPr>
        <w:t>оставляю за собой</w:t>
      </w:r>
      <w:r w:rsidR="005138A3" w:rsidRPr="005138A3">
        <w:rPr>
          <w:sz w:val="28"/>
          <w:szCs w:val="28"/>
        </w:rPr>
        <w:t>.</w:t>
      </w:r>
    </w:p>
    <w:p w:rsidR="007557B0" w:rsidRPr="005138A3" w:rsidRDefault="005E5DE1" w:rsidP="005138A3">
      <w:pPr>
        <w:pStyle w:val="ListParagraph"/>
        <w:tabs>
          <w:tab w:val="left" w:pos="943"/>
        </w:tabs>
        <w:ind w:left="0" w:right="0" w:firstLine="0"/>
        <w:rPr>
          <w:sz w:val="28"/>
          <w:szCs w:val="28"/>
        </w:rPr>
      </w:pPr>
      <w:r>
        <w:rPr>
          <w:sz w:val="28"/>
          <w:szCs w:val="28"/>
        </w:rPr>
        <w:t xml:space="preserve">        </w:t>
      </w:r>
      <w:r w:rsidR="00F24D75">
        <w:rPr>
          <w:sz w:val="28"/>
          <w:szCs w:val="28"/>
        </w:rPr>
        <w:t>5</w:t>
      </w:r>
      <w:r w:rsidR="005138A3" w:rsidRPr="005138A3">
        <w:rPr>
          <w:sz w:val="28"/>
          <w:szCs w:val="28"/>
        </w:rPr>
        <w:t xml:space="preserve">. </w:t>
      </w:r>
      <w:r w:rsidR="007557B0" w:rsidRPr="005138A3">
        <w:rPr>
          <w:sz w:val="28"/>
          <w:szCs w:val="28"/>
        </w:rPr>
        <w:t>Настоящее</w:t>
      </w:r>
      <w:r w:rsidR="007557B0" w:rsidRPr="005138A3">
        <w:rPr>
          <w:spacing w:val="1"/>
          <w:sz w:val="28"/>
          <w:szCs w:val="28"/>
        </w:rPr>
        <w:t xml:space="preserve"> </w:t>
      </w:r>
      <w:r w:rsidR="007557B0" w:rsidRPr="005138A3">
        <w:rPr>
          <w:sz w:val="28"/>
          <w:szCs w:val="28"/>
        </w:rPr>
        <w:t>постановление</w:t>
      </w:r>
      <w:r w:rsidR="007557B0" w:rsidRPr="005138A3">
        <w:rPr>
          <w:spacing w:val="1"/>
          <w:sz w:val="28"/>
          <w:szCs w:val="28"/>
        </w:rPr>
        <w:t xml:space="preserve"> </w:t>
      </w:r>
      <w:r w:rsidR="007557B0" w:rsidRPr="005138A3">
        <w:rPr>
          <w:sz w:val="28"/>
          <w:szCs w:val="28"/>
        </w:rPr>
        <w:t>вступает</w:t>
      </w:r>
      <w:r w:rsidR="007557B0" w:rsidRPr="005138A3">
        <w:rPr>
          <w:spacing w:val="1"/>
          <w:sz w:val="28"/>
          <w:szCs w:val="28"/>
        </w:rPr>
        <w:t xml:space="preserve"> </w:t>
      </w:r>
      <w:r w:rsidR="007557B0" w:rsidRPr="005138A3">
        <w:rPr>
          <w:sz w:val="28"/>
          <w:szCs w:val="28"/>
        </w:rPr>
        <w:t>в</w:t>
      </w:r>
      <w:r w:rsidR="007557B0" w:rsidRPr="005138A3">
        <w:rPr>
          <w:spacing w:val="1"/>
          <w:sz w:val="28"/>
          <w:szCs w:val="28"/>
        </w:rPr>
        <w:t xml:space="preserve"> </w:t>
      </w:r>
      <w:r w:rsidR="007557B0" w:rsidRPr="005138A3">
        <w:rPr>
          <w:sz w:val="28"/>
          <w:szCs w:val="28"/>
        </w:rPr>
        <w:t>силу</w:t>
      </w:r>
      <w:r w:rsidR="007557B0" w:rsidRPr="005138A3">
        <w:rPr>
          <w:spacing w:val="1"/>
          <w:sz w:val="28"/>
          <w:szCs w:val="28"/>
        </w:rPr>
        <w:t xml:space="preserve"> </w:t>
      </w:r>
      <w:r w:rsidR="007557B0" w:rsidRPr="005138A3">
        <w:rPr>
          <w:sz w:val="28"/>
          <w:szCs w:val="28"/>
        </w:rPr>
        <w:t>с</w:t>
      </w:r>
      <w:r w:rsidR="007557B0" w:rsidRPr="005138A3">
        <w:rPr>
          <w:spacing w:val="1"/>
          <w:sz w:val="28"/>
          <w:szCs w:val="28"/>
        </w:rPr>
        <w:t xml:space="preserve"> </w:t>
      </w:r>
      <w:r w:rsidR="007557B0" w:rsidRPr="005138A3">
        <w:rPr>
          <w:sz w:val="28"/>
          <w:szCs w:val="28"/>
        </w:rPr>
        <w:t>момента</w:t>
      </w:r>
      <w:r w:rsidR="007557B0" w:rsidRPr="005138A3">
        <w:rPr>
          <w:spacing w:val="1"/>
          <w:sz w:val="28"/>
          <w:szCs w:val="28"/>
        </w:rPr>
        <w:t xml:space="preserve"> </w:t>
      </w:r>
      <w:r w:rsidR="007557B0" w:rsidRPr="005138A3">
        <w:rPr>
          <w:sz w:val="28"/>
          <w:szCs w:val="28"/>
        </w:rPr>
        <w:t>его</w:t>
      </w:r>
      <w:r w:rsidR="007557B0" w:rsidRPr="005138A3">
        <w:rPr>
          <w:spacing w:val="1"/>
          <w:sz w:val="28"/>
          <w:szCs w:val="28"/>
        </w:rPr>
        <w:t xml:space="preserve"> </w:t>
      </w:r>
      <w:r w:rsidR="007557B0" w:rsidRPr="005138A3">
        <w:rPr>
          <w:sz w:val="28"/>
          <w:szCs w:val="28"/>
        </w:rPr>
        <w:t>официального</w:t>
      </w:r>
      <w:r w:rsidR="007557B0" w:rsidRPr="005138A3">
        <w:rPr>
          <w:spacing w:val="1"/>
          <w:sz w:val="28"/>
          <w:szCs w:val="28"/>
        </w:rPr>
        <w:t xml:space="preserve"> </w:t>
      </w:r>
      <w:r w:rsidR="00C04E6D" w:rsidRPr="005138A3">
        <w:rPr>
          <w:sz w:val="28"/>
          <w:szCs w:val="28"/>
        </w:rPr>
        <w:t>обнародования</w:t>
      </w:r>
      <w:r w:rsidR="007557B0" w:rsidRPr="005138A3">
        <w:rPr>
          <w:sz w:val="28"/>
          <w:szCs w:val="28"/>
        </w:rPr>
        <w:t>.</w:t>
      </w:r>
    </w:p>
    <w:p w:rsidR="007557B0" w:rsidRPr="005138A3" w:rsidRDefault="007557B0" w:rsidP="005138A3">
      <w:pPr>
        <w:pStyle w:val="BodyText"/>
        <w:jc w:val="both"/>
        <w:rPr>
          <w:sz w:val="26"/>
        </w:rPr>
      </w:pPr>
    </w:p>
    <w:p w:rsidR="005138A3" w:rsidRPr="005138A3" w:rsidRDefault="005138A3" w:rsidP="005138A3">
      <w:pPr>
        <w:pStyle w:val="BodyText"/>
        <w:jc w:val="both"/>
        <w:rPr>
          <w:sz w:val="26"/>
        </w:rPr>
      </w:pPr>
    </w:p>
    <w:p w:rsidR="005138A3" w:rsidRPr="005138A3" w:rsidRDefault="005138A3" w:rsidP="005138A3">
      <w:pPr>
        <w:pStyle w:val="BodyText"/>
        <w:jc w:val="both"/>
        <w:rPr>
          <w:sz w:val="26"/>
        </w:rPr>
      </w:pPr>
    </w:p>
    <w:p w:rsidR="005138A3" w:rsidRPr="005138A3" w:rsidRDefault="005138A3" w:rsidP="005138A3">
      <w:pPr>
        <w:pStyle w:val="BodyText"/>
        <w:jc w:val="both"/>
        <w:rPr>
          <w:sz w:val="26"/>
        </w:rPr>
      </w:pPr>
    </w:p>
    <w:p w:rsidR="005138A3" w:rsidRPr="005138A3" w:rsidRDefault="005138A3" w:rsidP="005138A3">
      <w:pPr>
        <w:pStyle w:val="BodyText"/>
        <w:jc w:val="both"/>
        <w:rPr>
          <w:sz w:val="28"/>
          <w:szCs w:val="28"/>
        </w:rPr>
      </w:pPr>
      <w:r w:rsidRPr="005138A3">
        <w:rPr>
          <w:sz w:val="28"/>
          <w:szCs w:val="28"/>
        </w:rPr>
        <w:t xml:space="preserve">Глава сельского поселения «Митрофан-Дикост» </w:t>
      </w:r>
      <w:r w:rsidRPr="005138A3">
        <w:rPr>
          <w:sz w:val="28"/>
          <w:szCs w:val="28"/>
        </w:rPr>
        <w:tab/>
      </w:r>
      <w:r w:rsidRPr="005138A3">
        <w:rPr>
          <w:sz w:val="28"/>
          <w:szCs w:val="28"/>
        </w:rPr>
        <w:tab/>
      </w:r>
      <w:r w:rsidRPr="005138A3">
        <w:rPr>
          <w:sz w:val="28"/>
          <w:szCs w:val="28"/>
        </w:rPr>
        <w:tab/>
        <w:t>И.А.Логинова</w:t>
      </w:r>
    </w:p>
    <w:sectPr w:rsidR="005138A3" w:rsidRPr="005138A3" w:rsidSect="005138A3">
      <w:pgSz w:w="11906" w:h="16838"/>
      <w:pgMar w:top="1134"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5770"/>
    <w:multiLevelType w:val="hybridMultilevel"/>
    <w:tmpl w:val="C25A9A1E"/>
    <w:lvl w:ilvl="0">
      <w:start w:val="1"/>
      <w:numFmt w:val="decimal"/>
      <w:lvlText w:val="%1."/>
      <w:lvlJc w:val="left"/>
      <w:pPr>
        <w:tabs>
          <w:tab w:val="num" w:pos="825"/>
        </w:tabs>
        <w:ind w:left="825" w:hanging="46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4821981"/>
    <w:multiLevelType w:val="hybridMultilevel"/>
    <w:tmpl w:val="5C6E7D6A"/>
    <w:lvl w:ilvl="0" w:tplc="4E00F018">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4C472D4"/>
    <w:multiLevelType w:val="hybridMultilevel"/>
    <w:tmpl w:val="5DEED3DE"/>
    <w:lvl w:ilvl="0">
      <w:start w:val="1"/>
      <w:numFmt w:val="decimal"/>
      <w:lvlText w:val="%1."/>
      <w:lvlJc w:val="left"/>
      <w:pPr>
        <w:tabs>
          <w:tab w:val="num" w:pos="720"/>
        </w:tabs>
        <w:ind w:left="720" w:hanging="360"/>
      </w:pPr>
      <w:rPr>
        <w:rFonts w:hint="default"/>
      </w:rPr>
    </w:lvl>
    <w:lvl w:ilvl="1">
      <w:start w:val="5"/>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B056FEE"/>
    <w:multiLevelType w:val="hybridMultilevel"/>
    <w:tmpl w:val="B33ECBAA"/>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4E2D08"/>
    <w:multiLevelType w:val="hybridMultilevel"/>
    <w:tmpl w:val="45E6D57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517536D"/>
    <w:multiLevelType w:val="hybridMultilevel"/>
    <w:tmpl w:val="8DA8F118"/>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FB1C6D"/>
    <w:multiLevelType w:val="hybridMultilevel"/>
    <w:tmpl w:val="721E4C6A"/>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C046FC"/>
    <w:multiLevelType w:val="hybridMultilevel"/>
    <w:tmpl w:val="21C881D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32CB53A0"/>
    <w:multiLevelType w:val="hybridMultilevel"/>
    <w:tmpl w:val="19681EB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33A206C7"/>
    <w:multiLevelType w:val="hybridMultilevel"/>
    <w:tmpl w:val="9CAC2312"/>
    <w:lvl w:ilvl="0" w:tplc="F98ACF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BCE05E9"/>
    <w:multiLevelType w:val="hybridMultilevel"/>
    <w:tmpl w:val="438011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E3416F8"/>
    <w:multiLevelType w:val="hybridMultilevel"/>
    <w:tmpl w:val="C8DAF99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409258A2"/>
    <w:multiLevelType w:val="hybridMultilevel"/>
    <w:tmpl w:val="16AAEF24"/>
    <w:lvl w:ilvl="0" w:tplc="B8AADFB8">
      <w:start w:val="1"/>
      <w:numFmt w:val="decimal"/>
      <w:lvlText w:val="%1."/>
      <w:lvlJc w:val="left"/>
      <w:pPr>
        <w:ind w:left="402" w:hanging="181"/>
        <w:jc w:val="right"/>
      </w:pPr>
      <w:rPr>
        <w:rFonts w:ascii="Times New Roman" w:eastAsia="Times New Roman" w:hAnsi="Times New Roman" w:cs="Times New Roman" w:hint="default"/>
        <w:w w:val="100"/>
        <w:sz w:val="22"/>
        <w:szCs w:val="22"/>
        <w:lang w:val="ru-RU" w:eastAsia="en-US" w:bidi="ar-SA"/>
      </w:rPr>
    </w:lvl>
    <w:lvl w:ilvl="1" w:tplc="51FCCAB2">
      <w:numFmt w:val="bullet"/>
      <w:lvlText w:val="•"/>
      <w:lvlJc w:val="left"/>
      <w:pPr>
        <w:ind w:left="1362" w:hanging="181"/>
      </w:pPr>
      <w:rPr>
        <w:rFonts w:hint="default"/>
        <w:lang w:val="ru-RU" w:eastAsia="en-US" w:bidi="ar-SA"/>
      </w:rPr>
    </w:lvl>
    <w:lvl w:ilvl="2" w:tplc="AB38166E">
      <w:numFmt w:val="bullet"/>
      <w:lvlText w:val="•"/>
      <w:lvlJc w:val="left"/>
      <w:pPr>
        <w:ind w:left="2325" w:hanging="181"/>
      </w:pPr>
      <w:rPr>
        <w:rFonts w:hint="default"/>
        <w:lang w:val="ru-RU" w:eastAsia="en-US" w:bidi="ar-SA"/>
      </w:rPr>
    </w:lvl>
    <w:lvl w:ilvl="3" w:tplc="D214098E">
      <w:numFmt w:val="bullet"/>
      <w:lvlText w:val="•"/>
      <w:lvlJc w:val="left"/>
      <w:pPr>
        <w:ind w:left="3287" w:hanging="181"/>
      </w:pPr>
      <w:rPr>
        <w:rFonts w:hint="default"/>
        <w:lang w:val="ru-RU" w:eastAsia="en-US" w:bidi="ar-SA"/>
      </w:rPr>
    </w:lvl>
    <w:lvl w:ilvl="4" w:tplc="07661696">
      <w:numFmt w:val="bullet"/>
      <w:lvlText w:val="•"/>
      <w:lvlJc w:val="left"/>
      <w:pPr>
        <w:ind w:left="4250" w:hanging="181"/>
      </w:pPr>
      <w:rPr>
        <w:rFonts w:hint="default"/>
        <w:lang w:val="ru-RU" w:eastAsia="en-US" w:bidi="ar-SA"/>
      </w:rPr>
    </w:lvl>
    <w:lvl w:ilvl="5" w:tplc="C7DCD7D4">
      <w:numFmt w:val="bullet"/>
      <w:lvlText w:val="•"/>
      <w:lvlJc w:val="left"/>
      <w:pPr>
        <w:ind w:left="5213" w:hanging="181"/>
      </w:pPr>
      <w:rPr>
        <w:rFonts w:hint="default"/>
        <w:lang w:val="ru-RU" w:eastAsia="en-US" w:bidi="ar-SA"/>
      </w:rPr>
    </w:lvl>
    <w:lvl w:ilvl="6" w:tplc="88220A72">
      <w:numFmt w:val="bullet"/>
      <w:lvlText w:val="•"/>
      <w:lvlJc w:val="left"/>
      <w:pPr>
        <w:ind w:left="6175" w:hanging="181"/>
      </w:pPr>
      <w:rPr>
        <w:rFonts w:hint="default"/>
        <w:lang w:val="ru-RU" w:eastAsia="en-US" w:bidi="ar-SA"/>
      </w:rPr>
    </w:lvl>
    <w:lvl w:ilvl="7" w:tplc="FACE649C">
      <w:numFmt w:val="bullet"/>
      <w:lvlText w:val="•"/>
      <w:lvlJc w:val="left"/>
      <w:pPr>
        <w:ind w:left="7138" w:hanging="181"/>
      </w:pPr>
      <w:rPr>
        <w:rFonts w:hint="default"/>
        <w:lang w:val="ru-RU" w:eastAsia="en-US" w:bidi="ar-SA"/>
      </w:rPr>
    </w:lvl>
    <w:lvl w:ilvl="8" w:tplc="36EEBB1C">
      <w:numFmt w:val="bullet"/>
      <w:lvlText w:val="•"/>
      <w:lvlJc w:val="left"/>
      <w:pPr>
        <w:ind w:left="8101" w:hanging="181"/>
      </w:pPr>
      <w:rPr>
        <w:rFonts w:hint="default"/>
        <w:lang w:val="ru-RU" w:eastAsia="en-US" w:bidi="ar-SA"/>
      </w:rPr>
    </w:lvl>
  </w:abstractNum>
  <w:abstractNum w:abstractNumId="13" w15:restartNumberingAfterBreak="0">
    <w:nsid w:val="416746DF"/>
    <w:multiLevelType w:val="hybridMultilevel"/>
    <w:tmpl w:val="2B4C819E"/>
    <w:lvl w:ilvl="0">
      <w:start w:val="1"/>
      <w:numFmt w:val="decimal"/>
      <w:lvlText w:val="%1."/>
      <w:lvlJc w:val="left"/>
      <w:pPr>
        <w:tabs>
          <w:tab w:val="num" w:pos="810"/>
        </w:tabs>
        <w:ind w:left="810" w:hanging="45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426C7670"/>
    <w:multiLevelType w:val="hybridMultilevel"/>
    <w:tmpl w:val="07EC2E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7606865"/>
    <w:multiLevelType w:val="hybridMultilevel"/>
    <w:tmpl w:val="4BE4DCF8"/>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7C0E99"/>
    <w:multiLevelType w:val="hybridMultilevel"/>
    <w:tmpl w:val="42949D3E"/>
    <w:lvl w:ilvl="0">
      <w:start w:val="1"/>
      <w:numFmt w:val="decimal"/>
      <w:lvlText w:val="%1."/>
      <w:lvlJc w:val="left"/>
      <w:pPr>
        <w:tabs>
          <w:tab w:val="num" w:pos="810"/>
        </w:tabs>
        <w:ind w:left="810" w:hanging="45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4C726FD7"/>
    <w:multiLevelType w:val="hybridMultilevel"/>
    <w:tmpl w:val="B47EDF0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52C3548B"/>
    <w:multiLevelType w:val="hybridMultilevel"/>
    <w:tmpl w:val="F6CECC5A"/>
    <w:lvl w:ilvl="0">
      <w:start w:val="1"/>
      <w:numFmt w:val="decimal"/>
      <w:lvlText w:val="%1."/>
      <w:lvlJc w:val="left"/>
      <w:pPr>
        <w:tabs>
          <w:tab w:val="num" w:pos="735"/>
        </w:tabs>
        <w:ind w:left="735" w:hanging="37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59427DC7"/>
    <w:multiLevelType w:val="hybridMultilevel"/>
    <w:tmpl w:val="0234E16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95395E"/>
    <w:multiLevelType w:val="hybridMultilevel"/>
    <w:tmpl w:val="050A8B28"/>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D719F9"/>
    <w:multiLevelType w:val="singleLevel"/>
    <w:tmpl w:val="409644AE"/>
    <w:lvl w:ilvl="0">
      <w:start w:val="1"/>
      <w:numFmt w:val="decimal"/>
      <w:lvlText w:val="%1."/>
      <w:lvlJc w:val="left"/>
      <w:pPr>
        <w:tabs>
          <w:tab w:val="num" w:pos="480"/>
        </w:tabs>
        <w:ind w:left="480" w:hanging="480"/>
      </w:pPr>
      <w:rPr>
        <w:rFonts w:hint="default"/>
      </w:rPr>
    </w:lvl>
  </w:abstractNum>
  <w:abstractNum w:abstractNumId="22" w15:restartNumberingAfterBreak="0">
    <w:nsid w:val="61845B0B"/>
    <w:multiLevelType w:val="hybridMultilevel"/>
    <w:tmpl w:val="88FED9C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65CB7850"/>
    <w:multiLevelType w:val="hybridMultilevel"/>
    <w:tmpl w:val="B9800A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C682780"/>
    <w:multiLevelType w:val="hybridMultilevel"/>
    <w:tmpl w:val="1E587E70"/>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A64B27"/>
    <w:multiLevelType w:val="hybridMultilevel"/>
    <w:tmpl w:val="D35C045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A2774"/>
    <w:multiLevelType w:val="hybridMultilevel"/>
    <w:tmpl w:val="7B26DFC2"/>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94245F"/>
    <w:multiLevelType w:val="hybridMultilevel"/>
    <w:tmpl w:val="FC027456"/>
    <w:lvl w:ilvl="0">
      <w:start w:val="1"/>
      <w:numFmt w:val="decimal"/>
      <w:lvlText w:val="%1."/>
      <w:lvlJc w:val="left"/>
      <w:pPr>
        <w:tabs>
          <w:tab w:val="num" w:pos="810"/>
        </w:tabs>
        <w:ind w:left="810" w:hanging="45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1"/>
  </w:num>
  <w:num w:numId="2">
    <w:abstractNumId w:val="7"/>
  </w:num>
  <w:num w:numId="3">
    <w:abstractNumId w:val="18"/>
  </w:num>
  <w:num w:numId="4">
    <w:abstractNumId w:val="6"/>
  </w:num>
  <w:num w:numId="5">
    <w:abstractNumId w:val="8"/>
  </w:num>
  <w:num w:numId="6">
    <w:abstractNumId w:val="11"/>
  </w:num>
  <w:num w:numId="7">
    <w:abstractNumId w:val="17"/>
  </w:num>
  <w:num w:numId="8">
    <w:abstractNumId w:val="2"/>
  </w:num>
  <w:num w:numId="9">
    <w:abstractNumId w:val="22"/>
  </w:num>
  <w:num w:numId="10">
    <w:abstractNumId w:val="16"/>
  </w:num>
  <w:num w:numId="11">
    <w:abstractNumId w:val="25"/>
  </w:num>
  <w:num w:numId="12">
    <w:abstractNumId w:val="24"/>
  </w:num>
  <w:num w:numId="13">
    <w:abstractNumId w:val="5"/>
  </w:num>
  <w:num w:numId="14">
    <w:abstractNumId w:val="19"/>
  </w:num>
  <w:num w:numId="15">
    <w:abstractNumId w:val="27"/>
  </w:num>
  <w:num w:numId="16">
    <w:abstractNumId w:val="13"/>
  </w:num>
  <w:num w:numId="17">
    <w:abstractNumId w:val="3"/>
  </w:num>
  <w:num w:numId="18">
    <w:abstractNumId w:val="20"/>
  </w:num>
  <w:num w:numId="19">
    <w:abstractNumId w:val="26"/>
  </w:num>
  <w:num w:numId="20">
    <w:abstractNumId w:val="15"/>
  </w:num>
  <w:num w:numId="21">
    <w:abstractNumId w:val="0"/>
  </w:num>
  <w:num w:numId="22">
    <w:abstractNumId w:val="4"/>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lvlOverride w:ilvl="1"/>
    <w:lvlOverride w:ilvl="2"/>
    <w:lvlOverride w:ilvl="3"/>
    <w:lvlOverride w:ilvl="4"/>
    <w:lvlOverride w:ilvl="5"/>
    <w:lvlOverride w:ilvl="6"/>
    <w:lvlOverride w:ilvl="7"/>
    <w:lvlOverride w:ilvl="8"/>
  </w:num>
  <w:num w:numId="25">
    <w:abstractNumId w:val="23"/>
  </w:num>
  <w:num w:numId="26">
    <w:abstractNumId w:val="1"/>
  </w:num>
  <w:num w:numId="27">
    <w:abstractNumId w:val="14"/>
  </w:num>
  <w:num w:numId="28">
    <w:abstractNumId w:val="9"/>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77D2"/>
    <w:rsid w:val="00004A8A"/>
    <w:rsid w:val="00032A36"/>
    <w:rsid w:val="0004796F"/>
    <w:rsid w:val="00077B71"/>
    <w:rsid w:val="000A3B85"/>
    <w:rsid w:val="000B73DB"/>
    <w:rsid w:val="000D342D"/>
    <w:rsid w:val="000F1AF5"/>
    <w:rsid w:val="0011159D"/>
    <w:rsid w:val="0012558B"/>
    <w:rsid w:val="001608B3"/>
    <w:rsid w:val="001C0739"/>
    <w:rsid w:val="001C75E5"/>
    <w:rsid w:val="001D7EBB"/>
    <w:rsid w:val="001F443A"/>
    <w:rsid w:val="0020581D"/>
    <w:rsid w:val="00233B9B"/>
    <w:rsid w:val="00247D91"/>
    <w:rsid w:val="00294EDE"/>
    <w:rsid w:val="002A1C6C"/>
    <w:rsid w:val="002B0909"/>
    <w:rsid w:val="002B7537"/>
    <w:rsid w:val="002C3D21"/>
    <w:rsid w:val="002C54FB"/>
    <w:rsid w:val="002E2853"/>
    <w:rsid w:val="00326DA4"/>
    <w:rsid w:val="00336A54"/>
    <w:rsid w:val="00341942"/>
    <w:rsid w:val="00351F6A"/>
    <w:rsid w:val="00364D1A"/>
    <w:rsid w:val="00381DD6"/>
    <w:rsid w:val="00392868"/>
    <w:rsid w:val="003949DB"/>
    <w:rsid w:val="003A72DA"/>
    <w:rsid w:val="003B60A9"/>
    <w:rsid w:val="003B700D"/>
    <w:rsid w:val="003C38B5"/>
    <w:rsid w:val="003C7E61"/>
    <w:rsid w:val="003D4962"/>
    <w:rsid w:val="003D7469"/>
    <w:rsid w:val="00435134"/>
    <w:rsid w:val="004650A3"/>
    <w:rsid w:val="004B2604"/>
    <w:rsid w:val="005138A3"/>
    <w:rsid w:val="00523BFF"/>
    <w:rsid w:val="0053727C"/>
    <w:rsid w:val="00597B0A"/>
    <w:rsid w:val="005C3922"/>
    <w:rsid w:val="005D2104"/>
    <w:rsid w:val="005E4E2D"/>
    <w:rsid w:val="005E5DE1"/>
    <w:rsid w:val="00603A44"/>
    <w:rsid w:val="00623017"/>
    <w:rsid w:val="00652225"/>
    <w:rsid w:val="006867E2"/>
    <w:rsid w:val="006B47C0"/>
    <w:rsid w:val="00750259"/>
    <w:rsid w:val="007557B0"/>
    <w:rsid w:val="0079568C"/>
    <w:rsid w:val="007C3CDC"/>
    <w:rsid w:val="007E1B7C"/>
    <w:rsid w:val="007F5F98"/>
    <w:rsid w:val="00812107"/>
    <w:rsid w:val="00813072"/>
    <w:rsid w:val="00820CB9"/>
    <w:rsid w:val="00836FEB"/>
    <w:rsid w:val="00841207"/>
    <w:rsid w:val="008545B7"/>
    <w:rsid w:val="008630B2"/>
    <w:rsid w:val="008714D1"/>
    <w:rsid w:val="008D6F1E"/>
    <w:rsid w:val="00916453"/>
    <w:rsid w:val="009307FA"/>
    <w:rsid w:val="00942947"/>
    <w:rsid w:val="009D07A7"/>
    <w:rsid w:val="009D7244"/>
    <w:rsid w:val="009E6324"/>
    <w:rsid w:val="00A066A1"/>
    <w:rsid w:val="00AC35DA"/>
    <w:rsid w:val="00AD0373"/>
    <w:rsid w:val="00AF1731"/>
    <w:rsid w:val="00B303A7"/>
    <w:rsid w:val="00BC259F"/>
    <w:rsid w:val="00BF02D7"/>
    <w:rsid w:val="00BF05CE"/>
    <w:rsid w:val="00C04E6D"/>
    <w:rsid w:val="00C13A20"/>
    <w:rsid w:val="00C2433B"/>
    <w:rsid w:val="00C7783D"/>
    <w:rsid w:val="00C94A6A"/>
    <w:rsid w:val="00CA6831"/>
    <w:rsid w:val="00CC200B"/>
    <w:rsid w:val="00CD6AD7"/>
    <w:rsid w:val="00CE786E"/>
    <w:rsid w:val="00CF5715"/>
    <w:rsid w:val="00CF7B60"/>
    <w:rsid w:val="00D263A4"/>
    <w:rsid w:val="00D33371"/>
    <w:rsid w:val="00D43E58"/>
    <w:rsid w:val="00D60672"/>
    <w:rsid w:val="00D60BA3"/>
    <w:rsid w:val="00D83384"/>
    <w:rsid w:val="00DC0AEC"/>
    <w:rsid w:val="00DC660F"/>
    <w:rsid w:val="00DD77D2"/>
    <w:rsid w:val="00DE0C33"/>
    <w:rsid w:val="00E13AD2"/>
    <w:rsid w:val="00E4051C"/>
    <w:rsid w:val="00E436FD"/>
    <w:rsid w:val="00E50D96"/>
    <w:rsid w:val="00E73865"/>
    <w:rsid w:val="00EA1686"/>
    <w:rsid w:val="00EC6A3E"/>
    <w:rsid w:val="00ED3361"/>
    <w:rsid w:val="00ED488C"/>
    <w:rsid w:val="00EE2E7C"/>
    <w:rsid w:val="00EF1AFB"/>
    <w:rsid w:val="00F056F5"/>
    <w:rsid w:val="00F24D75"/>
    <w:rsid w:val="00F36FE6"/>
    <w:rsid w:val="00F40F8A"/>
    <w:rsid w:val="00F453E5"/>
    <w:rsid w:val="00F573CD"/>
    <w:rsid w:val="00F624D4"/>
    <w:rsid w:val="00F847C4"/>
    <w:rsid w:val="00F87F2D"/>
    <w:rsid w:val="00F96005"/>
    <w:rsid w:val="00FB630D"/>
    <w:rsid w:val="00FD215E"/>
    <w:rsid w:val="00FD5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553420E-20D1-4AD6-9588-7B2AB2009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u-RU" w:eastAsia="ru-RU"/>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tabs>
        <w:tab w:val="left" w:pos="3828"/>
      </w:tabs>
      <w:jc w:val="center"/>
      <w:outlineLvl w:val="2"/>
    </w:pPr>
    <w:rPr>
      <w:b/>
      <w:sz w:val="32"/>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sz w:val="28"/>
    </w:rPr>
  </w:style>
  <w:style w:type="paragraph" w:styleId="Heading6">
    <w:name w:val="heading 6"/>
    <w:basedOn w:val="Normal"/>
    <w:next w:val="Normal"/>
    <w:qFormat/>
    <w:pPr>
      <w:keepNext/>
      <w:ind w:left="360"/>
      <w:outlineLvl w:val="5"/>
    </w:pPr>
    <w:rPr>
      <w:sz w:val="24"/>
    </w:rPr>
  </w:style>
  <w:style w:type="paragraph" w:styleId="Heading7">
    <w:name w:val="heading 7"/>
    <w:basedOn w:val="Normal"/>
    <w:next w:val="Normal"/>
    <w:qFormat/>
    <w:pPr>
      <w:keepNext/>
      <w:jc w:val="both"/>
      <w:outlineLvl w:val="6"/>
    </w:pPr>
    <w:rPr>
      <w:sz w:val="24"/>
    </w:rPr>
  </w:style>
  <w:style w:type="paragraph" w:styleId="Heading8">
    <w:name w:val="heading 8"/>
    <w:basedOn w:val="Normal"/>
    <w:next w:val="Normal"/>
    <w:qFormat/>
    <w:pPr>
      <w:keepNext/>
      <w:ind w:left="-108"/>
      <w:jc w:val="center"/>
      <w:outlineLvl w:val="7"/>
    </w:pPr>
    <w:rPr>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BodyText">
    <w:name w:val="Body Text"/>
    <w:aliases w:val="body text,Основной текст Знак Знак,NoticeText-List,Основной текст1"/>
    <w:basedOn w:val="Normal"/>
    <w:link w:val="BodyTextChar"/>
    <w:uiPriority w:val="1"/>
    <w:qFormat/>
    <w:rPr>
      <w:sz w:val="24"/>
    </w:rPr>
  </w:style>
  <w:style w:type="paragraph" w:styleId="BodyTextIndent">
    <w:name w:val="Body Text Indent"/>
    <w:basedOn w:val="Normal"/>
    <w:link w:val="BodyTextIndentChar"/>
    <w:pPr>
      <w:ind w:firstLine="720"/>
      <w:jc w:val="both"/>
    </w:pPr>
    <w:rPr>
      <w:sz w:val="24"/>
    </w:rPr>
  </w:style>
  <w:style w:type="paragraph" w:customStyle="1" w:styleId="ConsNormal">
    <w:name w:val="ConsNormal"/>
    <w:pPr>
      <w:widowControl w:val="0"/>
      <w:autoSpaceDE w:val="0"/>
      <w:autoSpaceDN w:val="0"/>
      <w:adjustRightInd w:val="0"/>
      <w:ind w:firstLine="720"/>
    </w:pPr>
    <w:rPr>
      <w:rFonts w:ascii="Arial" w:hAnsi="Arial" w:cs="Arial"/>
      <w:sz w:val="18"/>
      <w:szCs w:val="18"/>
      <w:lang w:val="ru-RU" w:eastAsia="ru-RU"/>
    </w:rPr>
  </w:style>
  <w:style w:type="paragraph" w:customStyle="1" w:styleId="ConsNonformat">
    <w:name w:val="ConsNonformat"/>
    <w:pPr>
      <w:widowControl w:val="0"/>
      <w:autoSpaceDE w:val="0"/>
      <w:autoSpaceDN w:val="0"/>
      <w:adjustRightInd w:val="0"/>
    </w:pPr>
    <w:rPr>
      <w:rFonts w:ascii="Courier New" w:hAnsi="Courier New" w:cs="Courier New"/>
      <w:sz w:val="18"/>
      <w:szCs w:val="18"/>
      <w:lang w:val="ru-RU" w:eastAsia="ru-RU"/>
    </w:rPr>
  </w:style>
  <w:style w:type="paragraph" w:customStyle="1" w:styleId="ConsTitle">
    <w:name w:val="ConsTitle"/>
    <w:pPr>
      <w:widowControl w:val="0"/>
      <w:autoSpaceDE w:val="0"/>
      <w:autoSpaceDN w:val="0"/>
      <w:adjustRightInd w:val="0"/>
    </w:pPr>
    <w:rPr>
      <w:rFonts w:ascii="Arial" w:hAnsi="Arial" w:cs="Arial"/>
      <w:b/>
      <w:bCs/>
      <w:sz w:val="18"/>
      <w:szCs w:val="18"/>
      <w:lang w:val="ru-RU" w:eastAsia="ru-RU"/>
    </w:rPr>
  </w:style>
  <w:style w:type="paragraph" w:customStyle="1" w:styleId="ConsCell">
    <w:name w:val="ConsCell"/>
    <w:pPr>
      <w:widowControl w:val="0"/>
      <w:autoSpaceDE w:val="0"/>
      <w:autoSpaceDN w:val="0"/>
      <w:adjustRightInd w:val="0"/>
    </w:pPr>
    <w:rPr>
      <w:rFonts w:ascii="Arial" w:hAnsi="Arial" w:cs="Arial"/>
      <w:sz w:val="18"/>
      <w:szCs w:val="18"/>
      <w:lang w:val="ru-RU" w:eastAsia="ru-RU"/>
    </w:rPr>
  </w:style>
  <w:style w:type="paragraph" w:customStyle="1" w:styleId="ConsDocList">
    <w:name w:val="ConsDocList"/>
    <w:pPr>
      <w:widowControl w:val="0"/>
      <w:autoSpaceDE w:val="0"/>
      <w:autoSpaceDN w:val="0"/>
      <w:adjustRightInd w:val="0"/>
    </w:pPr>
    <w:rPr>
      <w:rFonts w:ascii="Courier New" w:hAnsi="Courier New" w:cs="Courier New"/>
      <w:lang w:val="ru-RU" w:eastAsia="ru-RU"/>
    </w:rPr>
  </w:style>
  <w:style w:type="paragraph" w:styleId="BodyTextIndent2">
    <w:name w:val="Body Text Indent 2"/>
    <w:basedOn w:val="Normal"/>
    <w:pPr>
      <w:ind w:left="284" w:hanging="284"/>
    </w:pPr>
    <w:rPr>
      <w:sz w:val="28"/>
      <w:szCs w:val="28"/>
    </w:rPr>
  </w:style>
  <w:style w:type="paragraph" w:styleId="BodyTextIndent3">
    <w:name w:val="Body Text Indent 3"/>
    <w:basedOn w:val="Normal"/>
    <w:pPr>
      <w:ind w:left="1276" w:hanging="916"/>
    </w:pPr>
    <w:rPr>
      <w:sz w:val="28"/>
      <w:szCs w:val="28"/>
    </w:rPr>
  </w:style>
  <w:style w:type="paragraph" w:styleId="BalloonText">
    <w:name w:val="Balloon Text"/>
    <w:basedOn w:val="Normal"/>
    <w:link w:val="BalloonTextChar"/>
    <w:uiPriority w:val="99"/>
    <w:semiHidden/>
    <w:rPr>
      <w:rFonts w:ascii="Tahoma" w:hAnsi="Tahoma" w:cs="Tahoma"/>
      <w:sz w:val="16"/>
      <w:szCs w:val="16"/>
    </w:rPr>
  </w:style>
  <w:style w:type="paragraph" w:styleId="BodyText2">
    <w:name w:val="Body Text 2"/>
    <w:basedOn w:val="Normal"/>
    <w:pPr>
      <w:jc w:val="both"/>
    </w:pPr>
    <w:rPr>
      <w:sz w:val="28"/>
    </w:rPr>
  </w:style>
  <w:style w:type="paragraph" w:styleId="NormalWeb">
    <w:name w:val="Normal (Web)"/>
    <w:basedOn w:val="Normal"/>
    <w:uiPriority w:val="99"/>
    <w:unhideWhenUsed/>
    <w:rsid w:val="00BF02D7"/>
    <w:pPr>
      <w:spacing w:before="100" w:beforeAutospacing="1" w:after="100" w:afterAutospacing="1"/>
    </w:pPr>
    <w:rPr>
      <w:sz w:val="24"/>
      <w:szCs w:val="24"/>
    </w:rPr>
  </w:style>
  <w:style w:type="character" w:customStyle="1" w:styleId="apple-converted-space">
    <w:name w:val="apple-converted-space"/>
    <w:basedOn w:val="DefaultParagraphFont"/>
    <w:rsid w:val="00BF02D7"/>
  </w:style>
  <w:style w:type="character" w:styleId="Hyperlink">
    <w:name w:val="Hyperlink"/>
    <w:basedOn w:val="DefaultParagraphFont"/>
    <w:uiPriority w:val="99"/>
    <w:semiHidden/>
    <w:unhideWhenUsed/>
    <w:rsid w:val="00BF02D7"/>
    <w:rPr>
      <w:color w:val="0000FF"/>
      <w:u w:val="single"/>
    </w:rPr>
  </w:style>
  <w:style w:type="character" w:customStyle="1" w:styleId="BodyTextIndentChar">
    <w:name w:val="Body Text Indent Char"/>
    <w:basedOn w:val="DefaultParagraphFont"/>
    <w:link w:val="BodyTextIndent"/>
    <w:rsid w:val="003A72DA"/>
    <w:rPr>
      <w:sz w:val="24"/>
    </w:rPr>
  </w:style>
  <w:style w:type="character" w:customStyle="1" w:styleId="BodyTextChar">
    <w:name w:val="Body Text Char"/>
    <w:aliases w:val="body text Char,Основной текст Знак Знак Char,NoticeText-List Char,Основной текст1 Char"/>
    <w:basedOn w:val="DefaultParagraphFont"/>
    <w:link w:val="BodyText"/>
    <w:rsid w:val="00CC200B"/>
    <w:rPr>
      <w:sz w:val="24"/>
    </w:rPr>
  </w:style>
  <w:style w:type="table" w:customStyle="1" w:styleId="TableNormal1">
    <w:name w:val="Table Normal1"/>
    <w:uiPriority w:val="2"/>
    <w:semiHidden/>
    <w:unhideWhenUsed/>
    <w:qFormat/>
    <w:rsid w:val="007557B0"/>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paragraph" w:customStyle="1" w:styleId="Heading11">
    <w:name w:val="Heading 11"/>
    <w:basedOn w:val="Normal"/>
    <w:uiPriority w:val="1"/>
    <w:qFormat/>
    <w:rsid w:val="007557B0"/>
    <w:pPr>
      <w:widowControl w:val="0"/>
      <w:autoSpaceDE w:val="0"/>
      <w:autoSpaceDN w:val="0"/>
      <w:ind w:left="1226" w:right="941"/>
      <w:jc w:val="center"/>
      <w:outlineLvl w:val="1"/>
    </w:pPr>
    <w:rPr>
      <w:b/>
      <w:bCs/>
      <w:sz w:val="24"/>
      <w:szCs w:val="24"/>
      <w:lang w:eastAsia="en-US"/>
    </w:rPr>
  </w:style>
  <w:style w:type="paragraph" w:styleId="Title">
    <w:name w:val="Title"/>
    <w:basedOn w:val="Normal"/>
    <w:link w:val="TitleChar"/>
    <w:uiPriority w:val="1"/>
    <w:qFormat/>
    <w:rsid w:val="007557B0"/>
    <w:pPr>
      <w:widowControl w:val="0"/>
      <w:autoSpaceDE w:val="0"/>
      <w:autoSpaceDN w:val="0"/>
      <w:spacing w:before="86"/>
      <w:ind w:left="2819" w:right="2971"/>
      <w:jc w:val="center"/>
    </w:pPr>
    <w:rPr>
      <w:b/>
      <w:bCs/>
      <w:sz w:val="32"/>
      <w:szCs w:val="32"/>
      <w:lang w:eastAsia="en-US"/>
    </w:rPr>
  </w:style>
  <w:style w:type="character" w:customStyle="1" w:styleId="TitleChar">
    <w:name w:val="Title Char"/>
    <w:basedOn w:val="DefaultParagraphFont"/>
    <w:link w:val="Title"/>
    <w:uiPriority w:val="1"/>
    <w:rsid w:val="007557B0"/>
    <w:rPr>
      <w:b/>
      <w:bCs/>
      <w:sz w:val="32"/>
      <w:szCs w:val="32"/>
      <w:lang w:eastAsia="en-US"/>
    </w:rPr>
  </w:style>
  <w:style w:type="paragraph" w:styleId="ListParagraph">
    <w:name w:val="List Paragraph"/>
    <w:basedOn w:val="Normal"/>
    <w:uiPriority w:val="1"/>
    <w:qFormat/>
    <w:rsid w:val="007557B0"/>
    <w:pPr>
      <w:widowControl w:val="0"/>
      <w:autoSpaceDE w:val="0"/>
      <w:autoSpaceDN w:val="0"/>
      <w:ind w:left="402" w:right="545" w:firstLine="539"/>
      <w:jc w:val="both"/>
    </w:pPr>
    <w:rPr>
      <w:sz w:val="22"/>
      <w:szCs w:val="22"/>
      <w:lang w:eastAsia="en-US"/>
    </w:rPr>
  </w:style>
  <w:style w:type="paragraph" w:customStyle="1" w:styleId="TableParagraph">
    <w:name w:val="Table Paragraph"/>
    <w:basedOn w:val="Normal"/>
    <w:uiPriority w:val="1"/>
    <w:qFormat/>
    <w:rsid w:val="007557B0"/>
    <w:pPr>
      <w:widowControl w:val="0"/>
      <w:autoSpaceDE w:val="0"/>
      <w:autoSpaceDN w:val="0"/>
      <w:ind w:left="200"/>
      <w:jc w:val="center"/>
    </w:pPr>
    <w:rPr>
      <w:sz w:val="22"/>
      <w:szCs w:val="22"/>
      <w:lang w:eastAsia="en-US"/>
    </w:rPr>
  </w:style>
  <w:style w:type="character" w:customStyle="1" w:styleId="BalloonTextChar">
    <w:name w:val="Balloon Text Char"/>
    <w:basedOn w:val="DefaultParagraphFont"/>
    <w:link w:val="BalloonText"/>
    <w:uiPriority w:val="99"/>
    <w:semiHidden/>
    <w:rsid w:val="007557B0"/>
    <w:rPr>
      <w:rFonts w:ascii="Tahoma" w:hAnsi="Tahoma" w:cs="Tahoma"/>
      <w:sz w:val="16"/>
      <w:szCs w:val="16"/>
    </w:rPr>
  </w:style>
  <w:style w:type="paragraph" w:customStyle="1" w:styleId="ConsPlusNormal">
    <w:name w:val="ConsPlusNormal"/>
    <w:rsid w:val="00F40F8A"/>
    <w:pPr>
      <w:widowControl w:val="0"/>
      <w:autoSpaceDE w:val="0"/>
      <w:autoSpaceDN w:val="0"/>
      <w:adjustRightInd w:val="0"/>
      <w:ind w:firstLine="720"/>
    </w:pPr>
    <w:rPr>
      <w:rFonts w:ascii="Arial" w:hAnsi="Arial" w:cs="Arial"/>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786983">
      <w:bodyDiv w:val="1"/>
      <w:marLeft w:val="0"/>
      <w:marRight w:val="0"/>
      <w:marTop w:val="0"/>
      <w:marBottom w:val="0"/>
      <w:divBdr>
        <w:top w:val="none" w:sz="0" w:space="0" w:color="auto"/>
        <w:left w:val="none" w:sz="0" w:space="0" w:color="auto"/>
        <w:bottom w:val="none" w:sz="0" w:space="0" w:color="auto"/>
        <w:right w:val="none" w:sz="0" w:space="0" w:color="auto"/>
      </w:divBdr>
    </w:div>
    <w:div w:id="645595354">
      <w:bodyDiv w:val="1"/>
      <w:marLeft w:val="0"/>
      <w:marRight w:val="0"/>
      <w:marTop w:val="0"/>
      <w:marBottom w:val="0"/>
      <w:divBdr>
        <w:top w:val="none" w:sz="0" w:space="0" w:color="auto"/>
        <w:left w:val="none" w:sz="0" w:space="0" w:color="auto"/>
        <w:bottom w:val="none" w:sz="0" w:space="0" w:color="auto"/>
        <w:right w:val="none" w:sz="0" w:space="0" w:color="auto"/>
      </w:divBdr>
      <w:divsChild>
        <w:div w:id="880752571">
          <w:marLeft w:val="0"/>
          <w:marRight w:val="0"/>
          <w:marTop w:val="0"/>
          <w:marBottom w:val="0"/>
          <w:divBdr>
            <w:top w:val="none" w:sz="0" w:space="0" w:color="auto"/>
            <w:left w:val="none" w:sz="0" w:space="0" w:color="auto"/>
            <w:bottom w:val="none" w:sz="0" w:space="0" w:color="auto"/>
            <w:right w:val="none" w:sz="0" w:space="0" w:color="auto"/>
          </w:divBdr>
          <w:divsChild>
            <w:div w:id="197355155">
              <w:marLeft w:val="0"/>
              <w:marRight w:val="0"/>
              <w:marTop w:val="0"/>
              <w:marBottom w:val="0"/>
              <w:divBdr>
                <w:top w:val="none" w:sz="0" w:space="0" w:color="auto"/>
                <w:left w:val="none" w:sz="0" w:space="0" w:color="auto"/>
                <w:bottom w:val="none" w:sz="0" w:space="0" w:color="auto"/>
                <w:right w:val="none" w:sz="0" w:space="0" w:color="auto"/>
              </w:divBdr>
              <w:divsChild>
                <w:div w:id="345333143">
                  <w:marLeft w:val="0"/>
                  <w:marRight w:val="0"/>
                  <w:marTop w:val="0"/>
                  <w:marBottom w:val="0"/>
                  <w:divBdr>
                    <w:top w:val="none" w:sz="0" w:space="0" w:color="auto"/>
                    <w:left w:val="none" w:sz="0" w:space="0" w:color="auto"/>
                    <w:bottom w:val="none" w:sz="0" w:space="0" w:color="auto"/>
                    <w:right w:val="none" w:sz="0" w:space="0" w:color="auto"/>
                  </w:divBdr>
                  <w:divsChild>
                    <w:div w:id="770048804">
                      <w:marLeft w:val="0"/>
                      <w:marRight w:val="0"/>
                      <w:marTop w:val="0"/>
                      <w:marBottom w:val="150"/>
                      <w:divBdr>
                        <w:top w:val="none" w:sz="0" w:space="0" w:color="auto"/>
                        <w:left w:val="none" w:sz="0" w:space="0" w:color="auto"/>
                        <w:bottom w:val="none" w:sz="0" w:space="0" w:color="auto"/>
                        <w:right w:val="none" w:sz="0" w:space="0" w:color="auto"/>
                      </w:divBdr>
                      <w:divsChild>
                        <w:div w:id="345861779">
                          <w:marLeft w:val="0"/>
                          <w:marRight w:val="0"/>
                          <w:marTop w:val="150"/>
                          <w:marBottom w:val="150"/>
                          <w:divBdr>
                            <w:top w:val="none" w:sz="0" w:space="0" w:color="auto"/>
                            <w:left w:val="none" w:sz="0" w:space="0" w:color="auto"/>
                            <w:bottom w:val="none" w:sz="0" w:space="0" w:color="auto"/>
                            <w:right w:val="none" w:sz="0" w:space="0" w:color="auto"/>
                          </w:divBdr>
                          <w:divsChild>
                            <w:div w:id="87628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5376175">
      <w:bodyDiv w:val="1"/>
      <w:marLeft w:val="0"/>
      <w:marRight w:val="0"/>
      <w:marTop w:val="0"/>
      <w:marBottom w:val="0"/>
      <w:divBdr>
        <w:top w:val="none" w:sz="0" w:space="0" w:color="auto"/>
        <w:left w:val="none" w:sz="0" w:space="0" w:color="auto"/>
        <w:bottom w:val="none" w:sz="0" w:space="0" w:color="auto"/>
        <w:right w:val="none" w:sz="0" w:space="0" w:color="auto"/>
      </w:divBdr>
    </w:div>
    <w:div w:id="1367759105">
      <w:bodyDiv w:val="1"/>
      <w:marLeft w:val="0"/>
      <w:marRight w:val="0"/>
      <w:marTop w:val="0"/>
      <w:marBottom w:val="0"/>
      <w:divBdr>
        <w:top w:val="none" w:sz="0" w:space="0" w:color="auto"/>
        <w:left w:val="none" w:sz="0" w:space="0" w:color="auto"/>
        <w:bottom w:val="none" w:sz="0" w:space="0" w:color="auto"/>
        <w:right w:val="none" w:sz="0" w:space="0" w:color="auto"/>
      </w:divBdr>
      <w:divsChild>
        <w:div w:id="892884820">
          <w:marLeft w:val="0"/>
          <w:marRight w:val="0"/>
          <w:marTop w:val="0"/>
          <w:marBottom w:val="0"/>
          <w:divBdr>
            <w:top w:val="none" w:sz="0" w:space="0" w:color="auto"/>
            <w:left w:val="none" w:sz="0" w:space="0" w:color="auto"/>
            <w:bottom w:val="none" w:sz="0" w:space="0" w:color="auto"/>
            <w:right w:val="none" w:sz="0" w:space="0" w:color="auto"/>
          </w:divBdr>
          <w:divsChild>
            <w:div w:id="774205960">
              <w:marLeft w:val="0"/>
              <w:marRight w:val="0"/>
              <w:marTop w:val="0"/>
              <w:marBottom w:val="0"/>
              <w:divBdr>
                <w:top w:val="none" w:sz="0" w:space="0" w:color="auto"/>
                <w:left w:val="none" w:sz="0" w:space="0" w:color="auto"/>
                <w:bottom w:val="none" w:sz="0" w:space="0" w:color="auto"/>
                <w:right w:val="none" w:sz="0" w:space="0" w:color="auto"/>
              </w:divBdr>
              <w:divsChild>
                <w:div w:id="74404070">
                  <w:marLeft w:val="0"/>
                  <w:marRight w:val="0"/>
                  <w:marTop w:val="0"/>
                  <w:marBottom w:val="0"/>
                  <w:divBdr>
                    <w:top w:val="none" w:sz="0" w:space="0" w:color="auto"/>
                    <w:left w:val="none" w:sz="0" w:space="0" w:color="auto"/>
                    <w:bottom w:val="none" w:sz="0" w:space="0" w:color="auto"/>
                    <w:right w:val="none" w:sz="0" w:space="0" w:color="auto"/>
                  </w:divBdr>
                  <w:divsChild>
                    <w:div w:id="592206948">
                      <w:marLeft w:val="0"/>
                      <w:marRight w:val="0"/>
                      <w:marTop w:val="0"/>
                      <w:marBottom w:val="150"/>
                      <w:divBdr>
                        <w:top w:val="none" w:sz="0" w:space="0" w:color="auto"/>
                        <w:left w:val="none" w:sz="0" w:space="0" w:color="auto"/>
                        <w:bottom w:val="none" w:sz="0" w:space="0" w:color="auto"/>
                        <w:right w:val="none" w:sz="0" w:space="0" w:color="auto"/>
                      </w:divBdr>
                      <w:divsChild>
                        <w:div w:id="608971690">
                          <w:marLeft w:val="0"/>
                          <w:marRight w:val="0"/>
                          <w:marTop w:val="150"/>
                          <w:marBottom w:val="150"/>
                          <w:divBdr>
                            <w:top w:val="none" w:sz="0" w:space="0" w:color="auto"/>
                            <w:left w:val="none" w:sz="0" w:space="0" w:color="auto"/>
                            <w:bottom w:val="none" w:sz="0" w:space="0" w:color="auto"/>
                            <w:right w:val="none" w:sz="0" w:space="0" w:color="auto"/>
                          </w:divBdr>
                          <w:divsChild>
                            <w:div w:id="185390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609245">
      <w:bodyDiv w:val="1"/>
      <w:marLeft w:val="0"/>
      <w:marRight w:val="0"/>
      <w:marTop w:val="0"/>
      <w:marBottom w:val="0"/>
      <w:divBdr>
        <w:top w:val="none" w:sz="0" w:space="0" w:color="auto"/>
        <w:left w:val="none" w:sz="0" w:space="0" w:color="auto"/>
        <w:bottom w:val="none" w:sz="0" w:space="0" w:color="auto"/>
        <w:right w:val="none" w:sz="0" w:space="0" w:color="auto"/>
      </w:divBdr>
    </w:div>
    <w:div w:id="1477721186">
      <w:bodyDiv w:val="1"/>
      <w:marLeft w:val="0"/>
      <w:marRight w:val="0"/>
      <w:marTop w:val="0"/>
      <w:marBottom w:val="0"/>
      <w:divBdr>
        <w:top w:val="none" w:sz="0" w:space="0" w:color="auto"/>
        <w:left w:val="none" w:sz="0" w:space="0" w:color="auto"/>
        <w:bottom w:val="none" w:sz="0" w:space="0" w:color="auto"/>
        <w:right w:val="none" w:sz="0" w:space="0" w:color="auto"/>
      </w:divBdr>
    </w:div>
    <w:div w:id="1525512963">
      <w:bodyDiv w:val="1"/>
      <w:marLeft w:val="0"/>
      <w:marRight w:val="0"/>
      <w:marTop w:val="0"/>
      <w:marBottom w:val="0"/>
      <w:divBdr>
        <w:top w:val="none" w:sz="0" w:space="0" w:color="auto"/>
        <w:left w:val="none" w:sz="0" w:space="0" w:color="auto"/>
        <w:bottom w:val="none" w:sz="0" w:space="0" w:color="auto"/>
        <w:right w:val="none" w:sz="0" w:space="0" w:color="auto"/>
      </w:divBdr>
    </w:div>
    <w:div w:id="183024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6999&amp;date=01.03.2023" TargetMode="External"/><Relationship Id="rId13" Type="http://schemas.openxmlformats.org/officeDocument/2006/relationships/hyperlink" Target="https://login.consultant.ru/link/?req=doc&amp;base=LAW&amp;n=422432&amp;date=01.03.2023&amp;dst=616&amp;field=134"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https://login.consultant.ru/link/?req=doc&amp;base=LAW&amp;n=422432&amp;date=01.03.2023&amp;dst=616&amp;fie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ogin.consultant.ru/link/?req=doc&amp;base=LAW&amp;n=377025&amp;date=01.03.2023&amp;dst=100734&amp;fie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77025&amp;date=01.03.2023&amp;dst=100692&amp;field=134" TargetMode="External"/><Relationship Id="rId4" Type="http://schemas.openxmlformats.org/officeDocument/2006/relationships/settings" Target="settings.xml"/><Relationship Id="rId9" Type="http://schemas.openxmlformats.org/officeDocument/2006/relationships/hyperlink" Target="https://login.consultant.ru/link/?req=doc&amp;base=LAW&amp;n=422432&amp;date=01.03.2023&amp;dst=616&amp;field=13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BD5DAF-CDAF-4E37-88C3-6CBCE34B8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1670</Words>
  <Characters>9521</Characters>
  <Application>Microsoft Office Word</Application>
  <DocSecurity>4</DocSecurity>
  <Lines>79</Lines>
  <Paragraphs>22</Paragraphs>
  <ScaleCrop>false</ScaleCrop>
  <HeadingPairs>
    <vt:vector size="2" baseType="variant">
      <vt:variant>
        <vt:lpstr>Название</vt:lpstr>
      </vt:variant>
      <vt:variant>
        <vt:i4>1</vt:i4>
      </vt:variant>
    </vt:vector>
  </HeadingPairs>
  <TitlesOfParts>
    <vt:vector size="1" baseType="lpstr">
      <vt:lpstr>« МЫЛДIН РАЙОН»</vt:lpstr>
    </vt:vector>
  </TitlesOfParts>
  <Company>Администрация</Company>
  <LinksUpToDate>false</LinksUpToDate>
  <CharactersWithSpaces>11169</CharactersWithSpaces>
  <SharedDoc>false</SharedDoc>
  <HLinks>
    <vt:vector size="78" baseType="variant">
      <vt:variant>
        <vt:i4>1179664</vt:i4>
      </vt:variant>
      <vt:variant>
        <vt:i4>36</vt:i4>
      </vt:variant>
      <vt:variant>
        <vt:i4>0</vt:i4>
      </vt:variant>
      <vt:variant>
        <vt:i4>5</vt:i4>
      </vt:variant>
      <vt:variant>
        <vt:lpwstr>https://login.consultant.ru/link/?req=doc&amp;base=LAW&amp;n=422432&amp;date=01.03.2023&amp;dst=616&amp;field=134</vt:lpwstr>
      </vt:variant>
      <vt:variant>
        <vt:lpwstr/>
      </vt:variant>
      <vt:variant>
        <vt:i4>5242882</vt:i4>
      </vt:variant>
      <vt:variant>
        <vt:i4>33</vt:i4>
      </vt:variant>
      <vt:variant>
        <vt:i4>0</vt:i4>
      </vt:variant>
      <vt:variant>
        <vt:i4>5</vt:i4>
      </vt:variant>
      <vt:variant>
        <vt:lpwstr/>
      </vt:variant>
      <vt:variant>
        <vt:lpwstr>Par11</vt:lpwstr>
      </vt:variant>
      <vt:variant>
        <vt:i4>5832706</vt:i4>
      </vt:variant>
      <vt:variant>
        <vt:i4>30</vt:i4>
      </vt:variant>
      <vt:variant>
        <vt:i4>0</vt:i4>
      </vt:variant>
      <vt:variant>
        <vt:i4>5</vt:i4>
      </vt:variant>
      <vt:variant>
        <vt:lpwstr/>
      </vt:variant>
      <vt:variant>
        <vt:lpwstr>Par8</vt:lpwstr>
      </vt:variant>
      <vt:variant>
        <vt:i4>5832706</vt:i4>
      </vt:variant>
      <vt:variant>
        <vt:i4>27</vt:i4>
      </vt:variant>
      <vt:variant>
        <vt:i4>0</vt:i4>
      </vt:variant>
      <vt:variant>
        <vt:i4>5</vt:i4>
      </vt:variant>
      <vt:variant>
        <vt:lpwstr/>
      </vt:variant>
      <vt:variant>
        <vt:lpwstr>Par8</vt:lpwstr>
      </vt:variant>
      <vt:variant>
        <vt:i4>5832706</vt:i4>
      </vt:variant>
      <vt:variant>
        <vt:i4>24</vt:i4>
      </vt:variant>
      <vt:variant>
        <vt:i4>0</vt:i4>
      </vt:variant>
      <vt:variant>
        <vt:i4>5</vt:i4>
      </vt:variant>
      <vt:variant>
        <vt:lpwstr/>
      </vt:variant>
      <vt:variant>
        <vt:lpwstr>Par8</vt:lpwstr>
      </vt:variant>
      <vt:variant>
        <vt:i4>5832706</vt:i4>
      </vt:variant>
      <vt:variant>
        <vt:i4>21</vt:i4>
      </vt:variant>
      <vt:variant>
        <vt:i4>0</vt:i4>
      </vt:variant>
      <vt:variant>
        <vt:i4>5</vt:i4>
      </vt:variant>
      <vt:variant>
        <vt:lpwstr/>
      </vt:variant>
      <vt:variant>
        <vt:lpwstr>Par8</vt:lpwstr>
      </vt:variant>
      <vt:variant>
        <vt:i4>1179664</vt:i4>
      </vt:variant>
      <vt:variant>
        <vt:i4>18</vt:i4>
      </vt:variant>
      <vt:variant>
        <vt:i4>0</vt:i4>
      </vt:variant>
      <vt:variant>
        <vt:i4>5</vt:i4>
      </vt:variant>
      <vt:variant>
        <vt:lpwstr>https://login.consultant.ru/link/?req=doc&amp;base=LAW&amp;n=422432&amp;date=01.03.2023&amp;dst=616&amp;field=134</vt:lpwstr>
      </vt:variant>
      <vt:variant>
        <vt:lpwstr/>
      </vt:variant>
      <vt:variant>
        <vt:i4>5832706</vt:i4>
      </vt:variant>
      <vt:variant>
        <vt:i4>15</vt:i4>
      </vt:variant>
      <vt:variant>
        <vt:i4>0</vt:i4>
      </vt:variant>
      <vt:variant>
        <vt:i4>5</vt:i4>
      </vt:variant>
      <vt:variant>
        <vt:lpwstr/>
      </vt:variant>
      <vt:variant>
        <vt:lpwstr>Par8</vt:lpwstr>
      </vt:variant>
      <vt:variant>
        <vt:i4>5767170</vt:i4>
      </vt:variant>
      <vt:variant>
        <vt:i4>12</vt:i4>
      </vt:variant>
      <vt:variant>
        <vt:i4>0</vt:i4>
      </vt:variant>
      <vt:variant>
        <vt:i4>5</vt:i4>
      </vt:variant>
      <vt:variant>
        <vt:lpwstr/>
      </vt:variant>
      <vt:variant>
        <vt:lpwstr>Par9</vt:lpwstr>
      </vt:variant>
      <vt:variant>
        <vt:i4>6029407</vt:i4>
      </vt:variant>
      <vt:variant>
        <vt:i4>9</vt:i4>
      </vt:variant>
      <vt:variant>
        <vt:i4>0</vt:i4>
      </vt:variant>
      <vt:variant>
        <vt:i4>5</vt:i4>
      </vt:variant>
      <vt:variant>
        <vt:lpwstr>https://login.consultant.ru/link/?req=doc&amp;base=LAW&amp;n=377025&amp;date=01.03.2023&amp;dst=100734&amp;field=134</vt:lpwstr>
      </vt:variant>
      <vt:variant>
        <vt:lpwstr/>
      </vt:variant>
      <vt:variant>
        <vt:i4>5963861</vt:i4>
      </vt:variant>
      <vt:variant>
        <vt:i4>6</vt:i4>
      </vt:variant>
      <vt:variant>
        <vt:i4>0</vt:i4>
      </vt:variant>
      <vt:variant>
        <vt:i4>5</vt:i4>
      </vt:variant>
      <vt:variant>
        <vt:lpwstr>https://login.consultant.ru/link/?req=doc&amp;base=LAW&amp;n=377025&amp;date=01.03.2023&amp;dst=100692&amp;field=134</vt:lpwstr>
      </vt:variant>
      <vt:variant>
        <vt:lpwstr/>
      </vt:variant>
      <vt:variant>
        <vt:i4>1179664</vt:i4>
      </vt:variant>
      <vt:variant>
        <vt:i4>3</vt:i4>
      </vt:variant>
      <vt:variant>
        <vt:i4>0</vt:i4>
      </vt:variant>
      <vt:variant>
        <vt:i4>5</vt:i4>
      </vt:variant>
      <vt:variant>
        <vt:lpwstr>https://login.consultant.ru/link/?req=doc&amp;base=LAW&amp;n=422432&amp;date=01.03.2023&amp;dst=616&amp;field=134</vt:lpwstr>
      </vt:variant>
      <vt:variant>
        <vt:lpwstr/>
      </vt:variant>
      <vt:variant>
        <vt:i4>6815843</vt:i4>
      </vt:variant>
      <vt:variant>
        <vt:i4>0</vt:i4>
      </vt:variant>
      <vt:variant>
        <vt:i4>0</vt:i4>
      </vt:variant>
      <vt:variant>
        <vt:i4>5</vt:i4>
      </vt:variant>
      <vt:variant>
        <vt:lpwstr>https://login.consultant.ru/link/?req=doc&amp;base=LAW&amp;n=426999&amp;date=01.03.2023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МЫЛДIН РАЙОН»</dc:title>
  <dc:subject/>
  <dc:creator>САВЕЛЬЕВА ГАЛИНА</dc:creator>
  <cp:keywords/>
  <cp:lastModifiedBy>word</cp:lastModifiedBy>
  <cp:revision>2</cp:revision>
  <cp:lastPrinted>2023-03-01T10:57:00Z</cp:lastPrinted>
  <dcterms:created xsi:type="dcterms:W3CDTF">2023-03-01T11:35:00Z</dcterms:created>
  <dcterms:modified xsi:type="dcterms:W3CDTF">2023-03-01T11:35:00Z</dcterms:modified>
</cp:coreProperties>
</file>